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98" w:rsidRPr="00F24498" w:rsidRDefault="00F24498" w:rsidP="00F24498">
      <w:pPr>
        <w:spacing w:after="0" w:line="240" w:lineRule="auto"/>
        <w:outlineLvl w:val="3"/>
        <w:rPr>
          <w:rFonts w:ascii="Arial" w:eastAsia="Times New Roman" w:hAnsi="Arial" w:cs="Arial"/>
          <w:b/>
          <w:bCs/>
          <w:color w:val="005D72"/>
          <w:sz w:val="20"/>
          <w:szCs w:val="20"/>
        </w:rPr>
      </w:pPr>
      <w:r w:rsidRPr="00F24498">
        <w:rPr>
          <w:rFonts w:ascii="Arial" w:eastAsia="Times New Roman" w:hAnsi="Arial" w:cs="Arial"/>
          <w:b/>
          <w:bCs/>
          <w:color w:val="005D72"/>
          <w:sz w:val="20"/>
          <w:szCs w:val="20"/>
        </w:rPr>
        <w:t xml:space="preserve">Bridge to </w:t>
      </w:r>
      <w:proofErr w:type="spellStart"/>
      <w:r w:rsidRPr="00F24498">
        <w:rPr>
          <w:rFonts w:ascii="Arial" w:eastAsia="Times New Roman" w:hAnsi="Arial" w:cs="Arial"/>
          <w:b/>
          <w:bCs/>
          <w:color w:val="005D72"/>
          <w:sz w:val="20"/>
          <w:szCs w:val="20"/>
        </w:rPr>
        <w:t>Terabithia</w:t>
      </w:r>
      <w:proofErr w:type="spellEnd"/>
      <w:r w:rsidRPr="00F24498">
        <w:rPr>
          <w:rFonts w:ascii="Arial" w:eastAsia="Times New Roman" w:hAnsi="Arial" w:cs="Arial"/>
          <w:b/>
          <w:bCs/>
          <w:color w:val="005D72"/>
          <w:sz w:val="20"/>
          <w:szCs w:val="20"/>
        </w:rPr>
        <w:t xml:space="preserve"> | </w:t>
      </w:r>
      <w:r w:rsidRPr="00F24498">
        <w:rPr>
          <w:rFonts w:ascii="Arial" w:eastAsia="Times New Roman" w:hAnsi="Arial" w:cs="Arial"/>
          <w:b/>
          <w:bCs/>
          <w:color w:val="707070"/>
          <w:sz w:val="21"/>
          <w:szCs w:val="21"/>
        </w:rPr>
        <w:t>810L</w:t>
      </w:r>
      <w:r w:rsidRPr="00F24498">
        <w:rPr>
          <w:rFonts w:ascii="Arial" w:eastAsia="Times New Roman" w:hAnsi="Arial" w:cs="Arial"/>
          <w:b/>
          <w:bCs/>
          <w:color w:val="005D72"/>
          <w:sz w:val="20"/>
          <w:szCs w:val="20"/>
        </w:rPr>
        <w:t xml:space="preserve"> </w:t>
      </w:r>
    </w:p>
    <w:p w:rsidR="00F24498" w:rsidRPr="00F24498" w:rsidRDefault="00F24498" w:rsidP="00F24498">
      <w:pPr>
        <w:spacing w:after="0" w:line="240" w:lineRule="auto"/>
        <w:rPr>
          <w:rFonts w:ascii="Arial" w:eastAsia="Times New Roman" w:hAnsi="Arial" w:cs="Arial"/>
          <w:color w:val="727272"/>
          <w:sz w:val="19"/>
          <w:szCs w:val="19"/>
        </w:rPr>
      </w:pPr>
      <w:r>
        <w:rPr>
          <w:rFonts w:ascii="Arial" w:eastAsia="Times New Roman" w:hAnsi="Arial" w:cs="Arial"/>
          <w:noProof/>
          <w:color w:val="727272"/>
          <w:sz w:val="19"/>
          <w:szCs w:val="19"/>
        </w:rPr>
        <w:drawing>
          <wp:inline distT="0" distB="0" distL="0" distR="0">
            <wp:extent cx="1009650" cy="1524000"/>
            <wp:effectExtent l="0" t="0" r="0" b="0"/>
            <wp:docPr id="5" name="Picture 5" descr="Bridge to Terabit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 to Terabith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524000"/>
                    </a:xfrm>
                    <a:prstGeom prst="rect">
                      <a:avLst/>
                    </a:prstGeom>
                    <a:noFill/>
                    <a:ln>
                      <a:noFill/>
                    </a:ln>
                  </pic:spPr>
                </pic:pic>
              </a:graphicData>
            </a:graphic>
          </wp:inline>
        </w:drawing>
      </w:r>
    </w:p>
    <w:p w:rsidR="00F24498" w:rsidRPr="00F24498" w:rsidRDefault="00F24498" w:rsidP="00F24498">
      <w:pPr>
        <w:spacing w:before="210" w:after="0" w:line="300" w:lineRule="atLeast"/>
        <w:ind w:left="135"/>
        <w:rPr>
          <w:rFonts w:ascii="Arial" w:eastAsia="Times New Roman" w:hAnsi="Arial" w:cs="Arial"/>
          <w:b/>
          <w:bCs/>
          <w:color w:val="005C73"/>
          <w:sz w:val="20"/>
          <w:szCs w:val="20"/>
        </w:rPr>
      </w:pPr>
      <w:r w:rsidRPr="00F24498">
        <w:rPr>
          <w:rFonts w:ascii="Arial" w:eastAsia="Times New Roman" w:hAnsi="Arial" w:cs="Arial"/>
          <w:b/>
          <w:bCs/>
          <w:color w:val="005C73"/>
          <w:sz w:val="20"/>
          <w:szCs w:val="20"/>
        </w:rPr>
        <w:t>Learning Goal</w:t>
      </w:r>
    </w:p>
    <w:p w:rsidR="00F24498" w:rsidRPr="00F24498" w:rsidRDefault="00F24498" w:rsidP="00F24498">
      <w:pPr>
        <w:spacing w:after="0" w:line="300" w:lineRule="atLeast"/>
        <w:ind w:left="720"/>
        <w:rPr>
          <w:rFonts w:ascii="Arial" w:eastAsia="Times New Roman" w:hAnsi="Arial" w:cs="Arial"/>
          <w:color w:val="595959"/>
          <w:sz w:val="19"/>
          <w:szCs w:val="19"/>
        </w:rPr>
      </w:pPr>
      <w:r w:rsidRPr="00F24498">
        <w:rPr>
          <w:rFonts w:ascii="Arial" w:eastAsia="Times New Roman" w:hAnsi="Arial" w:cs="Arial"/>
          <w:color w:val="595959"/>
          <w:sz w:val="19"/>
          <w:szCs w:val="19"/>
        </w:rPr>
        <w:t>Identify the realistic elements of realistic fiction by making personal connections.</w:t>
      </w:r>
    </w:p>
    <w:p w:rsidR="00F24498" w:rsidRPr="00F24498" w:rsidRDefault="00F24498" w:rsidP="00F24498">
      <w:pPr>
        <w:spacing w:before="210" w:after="0" w:line="300" w:lineRule="atLeast"/>
        <w:ind w:left="135"/>
        <w:rPr>
          <w:rFonts w:ascii="Arial" w:eastAsia="Times New Roman" w:hAnsi="Arial" w:cs="Arial"/>
          <w:b/>
          <w:bCs/>
          <w:color w:val="005C73"/>
          <w:sz w:val="20"/>
          <w:szCs w:val="20"/>
        </w:rPr>
      </w:pPr>
      <w:r w:rsidRPr="00F24498">
        <w:rPr>
          <w:rFonts w:ascii="Arial" w:eastAsia="Times New Roman" w:hAnsi="Arial" w:cs="Arial"/>
          <w:b/>
          <w:bCs/>
          <w:color w:val="005C73"/>
          <w:sz w:val="20"/>
          <w:szCs w:val="20"/>
        </w:rPr>
        <w:t>Duration</w:t>
      </w:r>
    </w:p>
    <w:p w:rsidR="00F24498" w:rsidRPr="00F24498" w:rsidRDefault="00F24498" w:rsidP="00F24498">
      <w:pPr>
        <w:spacing w:after="0" w:line="300" w:lineRule="atLeast"/>
        <w:ind w:left="720"/>
        <w:rPr>
          <w:rFonts w:ascii="Arial" w:eastAsia="Times New Roman" w:hAnsi="Arial" w:cs="Arial"/>
          <w:color w:val="595959"/>
          <w:sz w:val="19"/>
          <w:szCs w:val="19"/>
        </w:rPr>
      </w:pPr>
      <w:r w:rsidRPr="00F24498">
        <w:rPr>
          <w:rFonts w:ascii="Arial" w:eastAsia="Times New Roman" w:hAnsi="Arial" w:cs="Arial"/>
          <w:color w:val="595959"/>
          <w:sz w:val="19"/>
          <w:szCs w:val="19"/>
        </w:rPr>
        <w:t xml:space="preserve">Approximately 1 Day (30 minutes); Independent Practice-Ongoing </w:t>
      </w:r>
    </w:p>
    <w:p w:rsidR="00F24498" w:rsidRPr="00F24498" w:rsidRDefault="00F24498" w:rsidP="00F24498">
      <w:pPr>
        <w:spacing w:before="210" w:after="0" w:line="300" w:lineRule="atLeast"/>
        <w:ind w:left="135"/>
        <w:rPr>
          <w:rFonts w:ascii="Arial" w:eastAsia="Times New Roman" w:hAnsi="Arial" w:cs="Arial"/>
          <w:b/>
          <w:bCs/>
          <w:color w:val="005C73"/>
          <w:sz w:val="20"/>
          <w:szCs w:val="20"/>
        </w:rPr>
      </w:pPr>
      <w:r w:rsidRPr="00F24498">
        <w:rPr>
          <w:rFonts w:ascii="Arial" w:eastAsia="Times New Roman" w:hAnsi="Arial" w:cs="Arial"/>
          <w:b/>
          <w:bCs/>
          <w:color w:val="005C73"/>
          <w:sz w:val="20"/>
          <w:szCs w:val="20"/>
        </w:rPr>
        <w:t>Necessary Materials</w:t>
      </w:r>
    </w:p>
    <w:p w:rsidR="00F24498" w:rsidRPr="00F24498" w:rsidRDefault="00F24498" w:rsidP="00F24498">
      <w:pPr>
        <w:spacing w:after="0" w:line="300" w:lineRule="atLeast"/>
        <w:ind w:left="720"/>
        <w:rPr>
          <w:rFonts w:ascii="Arial" w:eastAsia="Times New Roman" w:hAnsi="Arial" w:cs="Arial"/>
          <w:color w:val="595959"/>
          <w:sz w:val="19"/>
          <w:szCs w:val="19"/>
        </w:rPr>
      </w:pPr>
      <w:r w:rsidRPr="00F24498">
        <w:rPr>
          <w:rFonts w:ascii="Arial" w:eastAsia="Times New Roman" w:hAnsi="Arial" w:cs="Arial"/>
          <w:i/>
          <w:iCs/>
          <w:color w:val="595959"/>
          <w:sz w:val="19"/>
          <w:szCs w:val="19"/>
        </w:rPr>
        <w:t>Provided</w:t>
      </w:r>
      <w:r w:rsidRPr="00F24498">
        <w:rPr>
          <w:rFonts w:ascii="Arial" w:eastAsia="Times New Roman" w:hAnsi="Arial" w:cs="Arial"/>
          <w:color w:val="595959"/>
          <w:sz w:val="19"/>
          <w:szCs w:val="19"/>
        </w:rPr>
        <w:t>: Is This For Real? Handout, Realistic Elements Worksheets (</w:t>
      </w:r>
      <w:hyperlink r:id="rId7" w:history="1">
        <w:r w:rsidRPr="00F24498">
          <w:rPr>
            <w:rFonts w:ascii="Arial" w:eastAsia="Times New Roman" w:hAnsi="Arial" w:cs="Arial"/>
            <w:color w:val="00B6DC"/>
            <w:sz w:val="19"/>
            <w:szCs w:val="19"/>
          </w:rPr>
          <w:t>Student Packet</w:t>
        </w:r>
      </w:hyperlink>
      <w:r w:rsidRPr="00F24498">
        <w:rPr>
          <w:rFonts w:ascii="Arial" w:eastAsia="Times New Roman" w:hAnsi="Arial" w:cs="Arial"/>
          <w:color w:val="595959"/>
          <w:sz w:val="19"/>
          <w:szCs w:val="19"/>
        </w:rPr>
        <w:t xml:space="preserve">, pages 2-3) </w:t>
      </w:r>
      <w:r w:rsidRPr="00F24498">
        <w:rPr>
          <w:rFonts w:ascii="Arial" w:eastAsia="Times New Roman" w:hAnsi="Arial" w:cs="Arial"/>
          <w:color w:val="595959"/>
          <w:sz w:val="19"/>
          <w:szCs w:val="19"/>
        </w:rPr>
        <w:br/>
      </w:r>
      <w:proofErr w:type="gramStart"/>
      <w:r w:rsidRPr="00F24498">
        <w:rPr>
          <w:rFonts w:ascii="Arial" w:eastAsia="Times New Roman" w:hAnsi="Arial" w:cs="Arial"/>
          <w:i/>
          <w:iCs/>
          <w:color w:val="595959"/>
          <w:sz w:val="19"/>
          <w:szCs w:val="19"/>
        </w:rPr>
        <w:t>Not</w:t>
      </w:r>
      <w:proofErr w:type="gramEnd"/>
      <w:r w:rsidRPr="00F24498">
        <w:rPr>
          <w:rFonts w:ascii="Arial" w:eastAsia="Times New Roman" w:hAnsi="Arial" w:cs="Arial"/>
          <w:i/>
          <w:iCs/>
          <w:color w:val="595959"/>
          <w:sz w:val="19"/>
          <w:szCs w:val="19"/>
        </w:rPr>
        <w:t xml:space="preserve"> Provided</w:t>
      </w:r>
      <w:r w:rsidRPr="00F24498">
        <w:rPr>
          <w:rFonts w:ascii="Arial" w:eastAsia="Times New Roman" w:hAnsi="Arial" w:cs="Arial"/>
          <w:color w:val="595959"/>
          <w:sz w:val="19"/>
          <w:szCs w:val="19"/>
        </w:rPr>
        <w:t xml:space="preserve">: </w:t>
      </w:r>
      <w:r w:rsidRPr="00F24498">
        <w:rPr>
          <w:rFonts w:ascii="Arial" w:eastAsia="Times New Roman" w:hAnsi="Arial" w:cs="Arial"/>
          <w:i/>
          <w:iCs/>
          <w:color w:val="595959"/>
          <w:sz w:val="19"/>
          <w:szCs w:val="19"/>
        </w:rPr>
        <w:t xml:space="preserve">Bridge to </w:t>
      </w:r>
      <w:proofErr w:type="spellStart"/>
      <w:r w:rsidRPr="00F24498">
        <w:rPr>
          <w:rFonts w:ascii="Arial" w:eastAsia="Times New Roman" w:hAnsi="Arial" w:cs="Arial"/>
          <w:i/>
          <w:iCs/>
          <w:color w:val="595959"/>
          <w:sz w:val="19"/>
          <w:szCs w:val="19"/>
        </w:rPr>
        <w:t>Terabithia</w:t>
      </w:r>
      <w:proofErr w:type="spellEnd"/>
      <w:r w:rsidRPr="00F24498">
        <w:rPr>
          <w:rFonts w:ascii="Arial" w:eastAsia="Times New Roman" w:hAnsi="Arial" w:cs="Arial"/>
          <w:color w:val="595959"/>
          <w:sz w:val="19"/>
          <w:szCs w:val="19"/>
        </w:rPr>
        <w:t xml:space="preserve"> by Katherine Paterson</w:t>
      </w:r>
    </w:p>
    <w:p w:rsidR="00F24498" w:rsidRPr="00F24498" w:rsidRDefault="00F24498" w:rsidP="00F24498">
      <w:pPr>
        <w:shd w:val="clear" w:color="auto" w:fill="FFFFFF"/>
        <w:spacing w:after="0" w:line="240" w:lineRule="auto"/>
        <w:rPr>
          <w:rFonts w:ascii="Arial" w:eastAsia="Times New Roman" w:hAnsi="Arial" w:cs="Arial"/>
          <w:color w:val="727272"/>
          <w:sz w:val="19"/>
          <w:szCs w:val="19"/>
        </w:rPr>
      </w:pPr>
      <w:r w:rsidRPr="00F24498">
        <w:rPr>
          <w:rFonts w:ascii="Arial" w:eastAsia="Times New Roman" w:hAnsi="Arial" w:cs="Arial"/>
          <w:color w:val="727272"/>
          <w:sz w:val="19"/>
          <w:szCs w:val="19"/>
        </w:rPr>
        <w:t xml:space="preserve">  </w:t>
      </w:r>
    </w:p>
    <w:p w:rsidR="00F24498" w:rsidRPr="00F24498" w:rsidRDefault="00F24498" w:rsidP="00F24498">
      <w:pPr>
        <w:numPr>
          <w:ilvl w:val="0"/>
          <w:numId w:val="1"/>
        </w:numPr>
        <w:shd w:val="clear" w:color="auto" w:fill="FFFFFF"/>
        <w:spacing w:after="0" w:line="240" w:lineRule="auto"/>
        <w:ind w:left="0"/>
        <w:outlineLvl w:val="3"/>
        <w:rPr>
          <w:rFonts w:ascii="Arial" w:eastAsia="Times New Roman" w:hAnsi="Arial" w:cs="Arial"/>
          <w:b/>
          <w:bCs/>
          <w:color w:val="005D72"/>
          <w:sz w:val="20"/>
          <w:szCs w:val="20"/>
        </w:rPr>
      </w:pPr>
      <w:r w:rsidRPr="00F24498">
        <w:rPr>
          <w:rFonts w:ascii="Arial" w:eastAsia="Times New Roman" w:hAnsi="Arial" w:cs="Arial"/>
          <w:b/>
          <w:bCs/>
          <w:color w:val="005D72"/>
          <w:sz w:val="20"/>
          <w:szCs w:val="20"/>
        </w:rPr>
        <w:t>Activation &amp; Motivation</w:t>
      </w:r>
    </w:p>
    <w:p w:rsidR="00F24498" w:rsidRPr="00F24498" w:rsidRDefault="00F24498" w:rsidP="00F24498">
      <w:pPr>
        <w:shd w:val="clear" w:color="auto" w:fill="FFFFFF"/>
        <w:spacing w:after="0" w:line="240" w:lineRule="auto"/>
        <w:rPr>
          <w:rFonts w:ascii="Arial" w:eastAsia="Times New Roman" w:hAnsi="Arial" w:cs="Arial"/>
          <w:color w:val="727272"/>
          <w:sz w:val="19"/>
          <w:szCs w:val="19"/>
        </w:rPr>
      </w:pPr>
      <w:r w:rsidRPr="00F24498">
        <w:rPr>
          <w:rFonts w:ascii="Arial" w:eastAsia="Times New Roman" w:hAnsi="Arial" w:cs="Arial"/>
          <w:color w:val="727272"/>
          <w:sz w:val="19"/>
          <w:szCs w:val="19"/>
        </w:rPr>
        <w:t>Ask students, “What is your favorite TV show or your favorite movie?” Record their answers on chart paper. Next, ask students if any of the television shows or movies have impossible elements, such as magic, or talking creatures. If so, cross out those shows or movies on the list that you created. Ask students to think about how they connect with or identify with the remaining shows or movies. "Which characters do you relate to? What parts seem real or close to your life and experiences?</w:t>
      </w:r>
      <w:r w:rsidRPr="00F24498">
        <w:rPr>
          <w:rFonts w:ascii="Arial" w:eastAsia="Times New Roman" w:hAnsi="Arial" w:cs="Arial"/>
          <w:i/>
          <w:iCs/>
          <w:color w:val="727272"/>
          <w:sz w:val="19"/>
          <w:szCs w:val="19"/>
        </w:rPr>
        <w:t>" </w:t>
      </w:r>
      <w:r w:rsidRPr="00F24498">
        <w:rPr>
          <w:rFonts w:ascii="Arial" w:eastAsia="Times New Roman" w:hAnsi="Arial" w:cs="Arial"/>
          <w:color w:val="727272"/>
          <w:sz w:val="19"/>
          <w:szCs w:val="19"/>
        </w:rPr>
        <w:t>Encourage students to think about how or why they identify with these elements in the shows and movies</w:t>
      </w:r>
      <w:r w:rsidRPr="00F24498">
        <w:rPr>
          <w:rFonts w:ascii="Arial" w:eastAsia="Times New Roman" w:hAnsi="Arial" w:cs="Arial"/>
          <w:b/>
          <w:bCs/>
          <w:color w:val="727272"/>
          <w:sz w:val="19"/>
          <w:szCs w:val="19"/>
        </w:rPr>
        <w:t>.</w:t>
      </w:r>
    </w:p>
    <w:p w:rsidR="00F24498" w:rsidRPr="00F24498" w:rsidRDefault="00F24498" w:rsidP="00F24498">
      <w:pPr>
        <w:numPr>
          <w:ilvl w:val="0"/>
          <w:numId w:val="1"/>
        </w:numPr>
        <w:shd w:val="clear" w:color="auto" w:fill="FFFFFF"/>
        <w:spacing w:after="0" w:line="240" w:lineRule="auto"/>
        <w:ind w:left="0"/>
        <w:outlineLvl w:val="3"/>
        <w:rPr>
          <w:rFonts w:ascii="Arial" w:eastAsia="Times New Roman" w:hAnsi="Arial" w:cs="Arial"/>
          <w:b/>
          <w:bCs/>
          <w:color w:val="005D72"/>
          <w:sz w:val="20"/>
          <w:szCs w:val="20"/>
        </w:rPr>
      </w:pPr>
      <w:r w:rsidRPr="00F24498">
        <w:rPr>
          <w:rFonts w:ascii="Arial" w:eastAsia="Times New Roman" w:hAnsi="Arial" w:cs="Arial"/>
          <w:b/>
          <w:bCs/>
          <w:color w:val="005D72"/>
          <w:sz w:val="20"/>
          <w:szCs w:val="20"/>
        </w:rPr>
        <w:t>Teacher Modeling</w:t>
      </w:r>
    </w:p>
    <w:p w:rsidR="00F24498" w:rsidRPr="00F24498" w:rsidRDefault="00F24498" w:rsidP="00F24498">
      <w:pPr>
        <w:shd w:val="clear" w:color="auto" w:fill="FFFFFF"/>
        <w:spacing w:after="0" w:line="240" w:lineRule="auto"/>
        <w:rPr>
          <w:rFonts w:ascii="Arial" w:eastAsia="Times New Roman" w:hAnsi="Arial" w:cs="Arial"/>
          <w:color w:val="727272"/>
          <w:sz w:val="19"/>
          <w:szCs w:val="19"/>
        </w:rPr>
      </w:pPr>
      <w:r>
        <w:rPr>
          <w:rFonts w:ascii="Arial" w:eastAsia="Times New Roman" w:hAnsi="Arial" w:cs="Arial"/>
          <w:noProof/>
          <w:color w:val="727272"/>
          <w:sz w:val="19"/>
          <w:szCs w:val="19"/>
        </w:rPr>
        <w:drawing>
          <wp:inline distT="0" distB="0" distL="0" distR="0">
            <wp:extent cx="304800" cy="304800"/>
            <wp:effectExtent l="0" t="0" r="0" b="0"/>
            <wp:docPr id="4" name="Picture 4" descr="http://www.readworks.org/sites/all/themes/readworks/images/ico-less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dworks.org/sites/all/themes/readworks/images/ico-lesson-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24498" w:rsidRPr="00F24498" w:rsidRDefault="00F24498" w:rsidP="00F24498">
      <w:pPr>
        <w:shd w:val="clear" w:color="auto" w:fill="FFFFFF"/>
        <w:spacing w:after="0" w:line="240" w:lineRule="auto"/>
        <w:rPr>
          <w:rFonts w:ascii="Arial" w:eastAsia="Times New Roman" w:hAnsi="Arial" w:cs="Arial"/>
          <w:color w:val="727272"/>
          <w:sz w:val="19"/>
          <w:szCs w:val="19"/>
        </w:rPr>
      </w:pPr>
      <w:proofErr w:type="gramStart"/>
      <w:r w:rsidRPr="00F24498">
        <w:rPr>
          <w:rFonts w:ascii="Arial" w:eastAsia="Times New Roman" w:hAnsi="Arial" w:cs="Arial"/>
          <w:color w:val="727272"/>
          <w:sz w:val="19"/>
          <w:szCs w:val="19"/>
        </w:rPr>
        <w:t>will</w:t>
      </w:r>
      <w:proofErr w:type="gramEnd"/>
      <w:r w:rsidRPr="00F24498">
        <w:rPr>
          <w:rFonts w:ascii="Arial" w:eastAsia="Times New Roman" w:hAnsi="Arial" w:cs="Arial"/>
          <w:color w:val="727272"/>
          <w:sz w:val="19"/>
          <w:szCs w:val="19"/>
        </w:rPr>
        <w:t xml:space="preserve"> explain that many of the shows and movies we mentioned contained elements that made them seem real. We connect with the characters, setting, or story. Although these elements may not be my reality or your reality, they are realistic enough for a viewer to believe they could be true. I will explain that realistic stories are similar to realistic shows or movies. The term “Realistic Fiction” identifies a fictional story that has realistic elements. Although the story may not be true because it is fiction and created out of the author’s mind, it contains real life elements in the setting, characters, or plot. I will explain that in order to label a story as “Realistic Fiction,” the story must have characters, settings, and a plot that is real enough for someone to relate to or understand. The story must be </w:t>
      </w:r>
      <w:r w:rsidRPr="00F24498">
        <w:rPr>
          <w:rFonts w:ascii="Arial" w:eastAsia="Times New Roman" w:hAnsi="Arial" w:cs="Arial"/>
          <w:i/>
          <w:iCs/>
          <w:color w:val="727272"/>
          <w:sz w:val="19"/>
          <w:szCs w:val="19"/>
        </w:rPr>
        <w:t>possible</w:t>
      </w:r>
      <w:r w:rsidRPr="00F24498">
        <w:rPr>
          <w:rFonts w:ascii="Arial" w:eastAsia="Times New Roman" w:hAnsi="Arial" w:cs="Arial"/>
          <w:color w:val="727272"/>
          <w:sz w:val="19"/>
          <w:szCs w:val="19"/>
        </w:rPr>
        <w:t>. Although the reader of the realistic fiction story may not lead the same kind of life as the characters in the story, the reader will be able to relate to the feelings, actions, and motivations of the characters presented in the story.</w:t>
      </w:r>
    </w:p>
    <w:p w:rsidR="00F24498" w:rsidRPr="00F24498" w:rsidRDefault="00F24498" w:rsidP="00F24498">
      <w:pPr>
        <w:shd w:val="clear" w:color="auto" w:fill="FFFFFF"/>
        <w:spacing w:after="0" w:line="240" w:lineRule="auto"/>
        <w:rPr>
          <w:rFonts w:ascii="Arial" w:eastAsia="Times New Roman" w:hAnsi="Arial" w:cs="Arial"/>
          <w:color w:val="727272"/>
          <w:sz w:val="19"/>
          <w:szCs w:val="19"/>
        </w:rPr>
      </w:pPr>
      <w:r w:rsidRPr="00F24498">
        <w:rPr>
          <w:rFonts w:ascii="Arial" w:eastAsia="Times New Roman" w:hAnsi="Arial" w:cs="Arial"/>
          <w:color w:val="727272"/>
          <w:sz w:val="19"/>
          <w:szCs w:val="19"/>
        </w:rPr>
        <w:t xml:space="preserve">I will hand out the Is This For Real? </w:t>
      </w:r>
      <w:proofErr w:type="gramStart"/>
      <w:r w:rsidRPr="00F24498">
        <w:rPr>
          <w:rFonts w:ascii="Arial" w:eastAsia="Times New Roman" w:hAnsi="Arial" w:cs="Arial"/>
          <w:color w:val="727272"/>
          <w:sz w:val="19"/>
          <w:szCs w:val="19"/>
        </w:rPr>
        <w:t>Handout.</w:t>
      </w:r>
      <w:proofErr w:type="gramEnd"/>
      <w:r w:rsidRPr="00F24498">
        <w:rPr>
          <w:rFonts w:ascii="Arial" w:eastAsia="Times New Roman" w:hAnsi="Arial" w:cs="Arial"/>
          <w:color w:val="727272"/>
          <w:sz w:val="19"/>
          <w:szCs w:val="19"/>
        </w:rPr>
        <w:t xml:space="preserve"> I will read aloud the first scenario to look for realistic elements in the setting, characters, and plot. I will underline the realistic elements.</w:t>
      </w:r>
    </w:p>
    <w:p w:rsidR="00F24498" w:rsidRPr="00F24498" w:rsidRDefault="00F24498" w:rsidP="00F24498">
      <w:pPr>
        <w:shd w:val="clear" w:color="auto" w:fill="FFFFFF"/>
        <w:spacing w:after="0" w:line="240" w:lineRule="auto"/>
        <w:rPr>
          <w:rFonts w:ascii="Arial" w:eastAsia="Times New Roman" w:hAnsi="Arial" w:cs="Arial"/>
          <w:color w:val="727272"/>
          <w:sz w:val="19"/>
          <w:szCs w:val="19"/>
        </w:rPr>
      </w:pPr>
      <w:r w:rsidRPr="00F24498">
        <w:rPr>
          <w:rFonts w:ascii="Arial" w:eastAsia="Times New Roman" w:hAnsi="Arial" w:cs="Arial"/>
          <w:color w:val="727272"/>
          <w:sz w:val="19"/>
          <w:szCs w:val="19"/>
        </w:rPr>
        <w:t>Next, I will make a personal connection to these elements. I can make a personal connection by thinking about my personal experiences, opinions, or knowledge. I will explain that there is no right or wrong personal connection. A personal connection shows that you can relate to or sympathize with elements in the story. My personal connection to the first scenario is that I shared a room with my sister growing up, and we always laughed before bed. I can connect with this scenario because it sounds like something we would have done. I will mark this scenario with an “R” for realistic.</w:t>
      </w:r>
    </w:p>
    <w:p w:rsidR="00F24498" w:rsidRPr="00F24498" w:rsidRDefault="00F24498" w:rsidP="00F24498">
      <w:pPr>
        <w:numPr>
          <w:ilvl w:val="0"/>
          <w:numId w:val="1"/>
        </w:numPr>
        <w:shd w:val="clear" w:color="auto" w:fill="FFFFFF"/>
        <w:spacing w:after="0" w:line="240" w:lineRule="auto"/>
        <w:ind w:left="0"/>
        <w:outlineLvl w:val="3"/>
        <w:rPr>
          <w:rFonts w:ascii="Arial" w:eastAsia="Times New Roman" w:hAnsi="Arial" w:cs="Arial"/>
          <w:b/>
          <w:bCs/>
          <w:color w:val="005D72"/>
          <w:sz w:val="20"/>
          <w:szCs w:val="20"/>
        </w:rPr>
      </w:pPr>
      <w:r w:rsidRPr="00F24498">
        <w:rPr>
          <w:rFonts w:ascii="Arial" w:eastAsia="Times New Roman" w:hAnsi="Arial" w:cs="Arial"/>
          <w:b/>
          <w:bCs/>
          <w:color w:val="005D72"/>
          <w:sz w:val="20"/>
          <w:szCs w:val="20"/>
        </w:rPr>
        <w:t>Think Check</w:t>
      </w:r>
    </w:p>
    <w:p w:rsidR="00F24498" w:rsidRPr="00F24498" w:rsidRDefault="00F24498" w:rsidP="00F24498">
      <w:pPr>
        <w:shd w:val="clear" w:color="auto" w:fill="FFFFFF"/>
        <w:spacing w:after="0" w:line="240" w:lineRule="auto"/>
        <w:rPr>
          <w:rFonts w:ascii="Arial" w:eastAsia="Times New Roman" w:hAnsi="Arial" w:cs="Arial"/>
          <w:color w:val="727272"/>
          <w:sz w:val="19"/>
          <w:szCs w:val="19"/>
        </w:rPr>
      </w:pPr>
      <w:r w:rsidRPr="00F24498">
        <w:rPr>
          <w:rFonts w:ascii="Arial" w:eastAsia="Times New Roman" w:hAnsi="Arial" w:cs="Arial"/>
          <w:color w:val="727272"/>
          <w:sz w:val="19"/>
          <w:szCs w:val="19"/>
        </w:rPr>
        <w:t>Ask, "How do I know that I am reading a realistic fiction story?" Students should respond that a work of realistic fiction contains a plot, characters, and settings that are real or realistic enough to be part of everyday life. In a realistic fiction story, the reader can make a personal connection to the characters, setting, or plot.</w:t>
      </w:r>
    </w:p>
    <w:p w:rsidR="00F24498" w:rsidRPr="00F24498" w:rsidRDefault="00F24498" w:rsidP="00F24498">
      <w:pPr>
        <w:numPr>
          <w:ilvl w:val="0"/>
          <w:numId w:val="1"/>
        </w:numPr>
        <w:shd w:val="clear" w:color="auto" w:fill="FFFFFF"/>
        <w:spacing w:after="0" w:line="240" w:lineRule="auto"/>
        <w:ind w:left="0"/>
        <w:outlineLvl w:val="3"/>
        <w:rPr>
          <w:rFonts w:ascii="Arial" w:eastAsia="Times New Roman" w:hAnsi="Arial" w:cs="Arial"/>
          <w:b/>
          <w:bCs/>
          <w:color w:val="005D72"/>
          <w:sz w:val="20"/>
          <w:szCs w:val="20"/>
        </w:rPr>
      </w:pPr>
      <w:r w:rsidRPr="00F24498">
        <w:rPr>
          <w:rFonts w:ascii="Arial" w:eastAsia="Times New Roman" w:hAnsi="Arial" w:cs="Arial"/>
          <w:b/>
          <w:bCs/>
          <w:color w:val="005D72"/>
          <w:sz w:val="20"/>
          <w:szCs w:val="20"/>
        </w:rPr>
        <w:t>Guided Practice</w:t>
      </w:r>
    </w:p>
    <w:p w:rsidR="00F24498" w:rsidRPr="00F24498" w:rsidRDefault="00F24498" w:rsidP="00F24498">
      <w:pPr>
        <w:shd w:val="clear" w:color="auto" w:fill="FFFFFF"/>
        <w:spacing w:after="0" w:line="240" w:lineRule="auto"/>
        <w:rPr>
          <w:rFonts w:ascii="Arial" w:eastAsia="Times New Roman" w:hAnsi="Arial" w:cs="Arial"/>
          <w:color w:val="727272"/>
          <w:sz w:val="19"/>
          <w:szCs w:val="19"/>
        </w:rPr>
      </w:pPr>
      <w:r>
        <w:rPr>
          <w:rFonts w:ascii="Arial" w:eastAsia="Times New Roman" w:hAnsi="Arial" w:cs="Arial"/>
          <w:noProof/>
          <w:color w:val="727272"/>
          <w:sz w:val="19"/>
          <w:szCs w:val="19"/>
        </w:rPr>
        <w:lastRenderedPageBreak/>
        <w:drawing>
          <wp:inline distT="0" distB="0" distL="0" distR="0">
            <wp:extent cx="304800" cy="304800"/>
            <wp:effectExtent l="0" t="0" r="0" b="0"/>
            <wp:docPr id="3" name="Picture 3" descr="http://www.readworks.org/sites/all/themes/readworks/images/ico-less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adworks.org/sites/all/themes/readworks/images/ico-lesson-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24498" w:rsidRPr="00F24498" w:rsidRDefault="00F24498" w:rsidP="00F24498">
      <w:pPr>
        <w:shd w:val="clear" w:color="auto" w:fill="FFFFFF"/>
        <w:spacing w:after="0" w:line="240" w:lineRule="auto"/>
        <w:rPr>
          <w:rFonts w:ascii="Arial" w:eastAsia="Times New Roman" w:hAnsi="Arial" w:cs="Arial"/>
          <w:color w:val="727272"/>
          <w:sz w:val="19"/>
          <w:szCs w:val="19"/>
        </w:rPr>
      </w:pPr>
      <w:proofErr w:type="gramStart"/>
      <w:r w:rsidRPr="00F24498">
        <w:rPr>
          <w:rFonts w:ascii="Arial" w:eastAsia="Times New Roman" w:hAnsi="Arial" w:cs="Arial"/>
          <w:color w:val="727272"/>
          <w:sz w:val="19"/>
          <w:szCs w:val="19"/>
        </w:rPr>
        <w:t>will</w:t>
      </w:r>
      <w:proofErr w:type="gramEnd"/>
      <w:r w:rsidRPr="00F24498">
        <w:rPr>
          <w:rFonts w:ascii="Arial" w:eastAsia="Times New Roman" w:hAnsi="Arial" w:cs="Arial"/>
          <w:color w:val="727272"/>
          <w:sz w:val="19"/>
          <w:szCs w:val="19"/>
        </w:rPr>
        <w:t xml:space="preserve"> read the rest of the scenarios in our Is This For Real? </w:t>
      </w:r>
      <w:proofErr w:type="gramStart"/>
      <w:r w:rsidRPr="00F24498">
        <w:rPr>
          <w:rFonts w:ascii="Arial" w:eastAsia="Times New Roman" w:hAnsi="Arial" w:cs="Arial"/>
          <w:color w:val="727272"/>
          <w:sz w:val="19"/>
          <w:szCs w:val="19"/>
        </w:rPr>
        <w:t>Handout.</w:t>
      </w:r>
      <w:proofErr w:type="gramEnd"/>
      <w:r w:rsidRPr="00F24498">
        <w:rPr>
          <w:rFonts w:ascii="Arial" w:eastAsia="Times New Roman" w:hAnsi="Arial" w:cs="Arial"/>
          <w:color w:val="727272"/>
          <w:sz w:val="19"/>
          <w:szCs w:val="19"/>
        </w:rPr>
        <w:t xml:space="preserve"> For each scenario, we will underline the elements that make the scenario realistic or within the realm of possibility. We will mark each realistic scenario with an “R”. If the passage seems unreal, we will mark it with “NR” for not real.</w:t>
      </w:r>
    </w:p>
    <w:p w:rsidR="00F24498" w:rsidRPr="00F24498" w:rsidRDefault="00F24498" w:rsidP="00F24498">
      <w:pPr>
        <w:shd w:val="clear" w:color="auto" w:fill="FFFFFF"/>
        <w:spacing w:after="0" w:line="240" w:lineRule="auto"/>
        <w:rPr>
          <w:rFonts w:ascii="Arial" w:eastAsia="Times New Roman" w:hAnsi="Arial" w:cs="Arial"/>
          <w:color w:val="727272"/>
          <w:sz w:val="19"/>
          <w:szCs w:val="19"/>
        </w:rPr>
      </w:pPr>
      <w:r w:rsidRPr="00F24498">
        <w:rPr>
          <w:rFonts w:ascii="Arial" w:eastAsia="Times New Roman" w:hAnsi="Arial" w:cs="Arial"/>
          <w:color w:val="727272"/>
          <w:sz w:val="19"/>
          <w:szCs w:val="19"/>
        </w:rPr>
        <w:t xml:space="preserve">We will make personal connections to the realistic elements in each of the remaining realistic fiction scenarios. We will discuss the personal connections we made to each character, setting, or plot and record them under the “My Personal Connection” column on our Is This For Real? </w:t>
      </w:r>
      <w:proofErr w:type="gramStart"/>
      <w:r w:rsidRPr="00F24498">
        <w:rPr>
          <w:rFonts w:ascii="Arial" w:eastAsia="Times New Roman" w:hAnsi="Arial" w:cs="Arial"/>
          <w:color w:val="727272"/>
          <w:sz w:val="19"/>
          <w:szCs w:val="19"/>
        </w:rPr>
        <w:t>Handout.</w:t>
      </w:r>
      <w:proofErr w:type="gramEnd"/>
    </w:p>
    <w:p w:rsidR="00F24498" w:rsidRPr="00F24498" w:rsidRDefault="00F24498" w:rsidP="00F24498">
      <w:pPr>
        <w:numPr>
          <w:ilvl w:val="0"/>
          <w:numId w:val="1"/>
        </w:numPr>
        <w:shd w:val="clear" w:color="auto" w:fill="FFFFFF"/>
        <w:spacing w:after="0" w:line="240" w:lineRule="auto"/>
        <w:ind w:left="0"/>
        <w:outlineLvl w:val="3"/>
        <w:rPr>
          <w:rFonts w:ascii="Arial" w:eastAsia="Times New Roman" w:hAnsi="Arial" w:cs="Arial"/>
          <w:b/>
          <w:bCs/>
          <w:color w:val="005D72"/>
          <w:sz w:val="20"/>
          <w:szCs w:val="20"/>
        </w:rPr>
      </w:pPr>
      <w:r w:rsidRPr="00F24498">
        <w:rPr>
          <w:rFonts w:ascii="Arial" w:eastAsia="Times New Roman" w:hAnsi="Arial" w:cs="Arial"/>
          <w:b/>
          <w:bCs/>
          <w:color w:val="005D72"/>
          <w:sz w:val="20"/>
          <w:szCs w:val="20"/>
        </w:rPr>
        <w:t>Independent Practice</w:t>
      </w:r>
    </w:p>
    <w:p w:rsidR="00F24498" w:rsidRPr="00F24498" w:rsidRDefault="00F24498" w:rsidP="00F24498">
      <w:pPr>
        <w:shd w:val="clear" w:color="auto" w:fill="FFFFFF"/>
        <w:spacing w:after="0" w:line="240" w:lineRule="auto"/>
        <w:rPr>
          <w:rFonts w:ascii="Arial" w:eastAsia="Times New Roman" w:hAnsi="Arial" w:cs="Arial"/>
          <w:color w:val="727272"/>
          <w:sz w:val="19"/>
          <w:szCs w:val="19"/>
        </w:rPr>
      </w:pPr>
      <w:r>
        <w:rPr>
          <w:rFonts w:ascii="Arial" w:eastAsia="Times New Roman" w:hAnsi="Arial" w:cs="Arial"/>
          <w:noProof/>
          <w:color w:val="727272"/>
          <w:sz w:val="19"/>
          <w:szCs w:val="19"/>
        </w:rPr>
        <w:drawing>
          <wp:inline distT="0" distB="0" distL="0" distR="0">
            <wp:extent cx="304800" cy="304800"/>
            <wp:effectExtent l="0" t="0" r="0" b="0"/>
            <wp:docPr id="2" name="Picture 2" descr="http://www.readworks.org/sites/all/themes/readworks/images/ico-lesso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adworks.org/sites/all/themes/readworks/images/ico-lesson-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24498" w:rsidRPr="00F24498" w:rsidRDefault="00F24498" w:rsidP="00F24498">
      <w:pPr>
        <w:shd w:val="clear" w:color="auto" w:fill="FFFFFF"/>
        <w:spacing w:after="0" w:line="240" w:lineRule="auto"/>
        <w:rPr>
          <w:rFonts w:ascii="Arial" w:eastAsia="Times New Roman" w:hAnsi="Arial" w:cs="Arial"/>
          <w:color w:val="727272"/>
          <w:sz w:val="19"/>
          <w:szCs w:val="19"/>
        </w:rPr>
      </w:pPr>
      <w:proofErr w:type="gramStart"/>
      <w:r w:rsidRPr="00F24498">
        <w:rPr>
          <w:rFonts w:ascii="Arial" w:eastAsia="Times New Roman" w:hAnsi="Arial" w:cs="Arial"/>
          <w:color w:val="727272"/>
          <w:sz w:val="19"/>
          <w:szCs w:val="19"/>
        </w:rPr>
        <w:t>will</w:t>
      </w:r>
      <w:proofErr w:type="gramEnd"/>
      <w:r w:rsidRPr="00F24498">
        <w:rPr>
          <w:rFonts w:ascii="Arial" w:eastAsia="Times New Roman" w:hAnsi="Arial" w:cs="Arial"/>
          <w:color w:val="727272"/>
          <w:sz w:val="19"/>
          <w:szCs w:val="19"/>
        </w:rPr>
        <w:t xml:space="preserve"> record real life elements as you read on the Realistic Elements Worksheets. (See pages 2-3 in the Student Packet.) You will look for realistic elements in characters, settings, and the plot and record them on the Realistic Elements Worksheets. You will cite the page number in the text where you found each realistic element. For example, if you find a realistic element about the setting, you will write down the element that could be real and you will record the page number of the element.</w:t>
      </w:r>
    </w:p>
    <w:p w:rsidR="00F24498" w:rsidRPr="00F24498" w:rsidRDefault="00F24498" w:rsidP="00F24498">
      <w:pPr>
        <w:shd w:val="clear" w:color="auto" w:fill="FFFFFF"/>
        <w:spacing w:after="0" w:line="240" w:lineRule="auto"/>
        <w:rPr>
          <w:rFonts w:ascii="Arial" w:eastAsia="Times New Roman" w:hAnsi="Arial" w:cs="Arial"/>
          <w:color w:val="727272"/>
          <w:sz w:val="19"/>
          <w:szCs w:val="19"/>
        </w:rPr>
      </w:pPr>
      <w:r w:rsidRPr="00F24498">
        <w:rPr>
          <w:rFonts w:ascii="Arial" w:eastAsia="Times New Roman" w:hAnsi="Arial" w:cs="Arial"/>
          <w:color w:val="727272"/>
          <w:sz w:val="19"/>
          <w:szCs w:val="19"/>
        </w:rPr>
        <w:t>Next, you will make a personal connection to the elements you have identified as real. On your Realistic Elements Worksheets, you will see a column marked “My Personal Connection.” In this column, you will write a personal connection you can make with the realistic element. </w:t>
      </w:r>
    </w:p>
    <w:p w:rsidR="00F24498" w:rsidRPr="00F24498" w:rsidRDefault="00F24498" w:rsidP="00F24498">
      <w:pPr>
        <w:shd w:val="clear" w:color="auto" w:fill="FFFFFF"/>
        <w:spacing w:after="0" w:line="240" w:lineRule="auto"/>
        <w:rPr>
          <w:rFonts w:ascii="Arial" w:eastAsia="Times New Roman" w:hAnsi="Arial" w:cs="Arial"/>
          <w:color w:val="727272"/>
          <w:sz w:val="19"/>
          <w:szCs w:val="19"/>
        </w:rPr>
      </w:pPr>
      <w:r w:rsidRPr="00F24498">
        <w:rPr>
          <w:rFonts w:ascii="Arial" w:eastAsia="Times New Roman" w:hAnsi="Arial" w:cs="Arial"/>
          <w:color w:val="727272"/>
          <w:sz w:val="19"/>
          <w:szCs w:val="19"/>
        </w:rPr>
        <w:t>Your Realistic Elements Worksheets will be a working companion as you read. It will come in handy as you build upon your comprehension of your Realistic Fiction book.</w:t>
      </w:r>
    </w:p>
    <w:p w:rsidR="00F24498" w:rsidRPr="00F24498" w:rsidRDefault="00F24498" w:rsidP="00F24498">
      <w:pPr>
        <w:numPr>
          <w:ilvl w:val="0"/>
          <w:numId w:val="1"/>
        </w:numPr>
        <w:shd w:val="clear" w:color="auto" w:fill="FFFFFF"/>
        <w:spacing w:after="0" w:line="240" w:lineRule="auto"/>
        <w:ind w:left="0"/>
        <w:outlineLvl w:val="3"/>
        <w:rPr>
          <w:rFonts w:ascii="Arial" w:eastAsia="Times New Roman" w:hAnsi="Arial" w:cs="Arial"/>
          <w:b/>
          <w:bCs/>
          <w:color w:val="005D72"/>
          <w:sz w:val="20"/>
          <w:szCs w:val="20"/>
        </w:rPr>
      </w:pPr>
      <w:r w:rsidRPr="00F24498">
        <w:rPr>
          <w:rFonts w:ascii="Arial" w:eastAsia="Times New Roman" w:hAnsi="Arial" w:cs="Arial"/>
          <w:b/>
          <w:bCs/>
          <w:color w:val="005D72"/>
          <w:sz w:val="20"/>
          <w:szCs w:val="20"/>
        </w:rPr>
        <w:t>Reflective Practice</w:t>
      </w:r>
    </w:p>
    <w:p w:rsidR="00F24498" w:rsidRPr="00F24498" w:rsidRDefault="00F24498" w:rsidP="00F24498">
      <w:pPr>
        <w:shd w:val="clear" w:color="auto" w:fill="FFFFFF"/>
        <w:spacing w:after="0" w:line="240" w:lineRule="auto"/>
        <w:rPr>
          <w:rFonts w:ascii="Arial" w:eastAsia="Times New Roman" w:hAnsi="Arial" w:cs="Arial"/>
          <w:color w:val="727272"/>
          <w:sz w:val="19"/>
          <w:szCs w:val="19"/>
        </w:rPr>
      </w:pPr>
      <w:r>
        <w:rPr>
          <w:rFonts w:ascii="Arial" w:eastAsia="Times New Roman" w:hAnsi="Arial" w:cs="Arial"/>
          <w:noProof/>
          <w:color w:val="727272"/>
          <w:sz w:val="19"/>
          <w:szCs w:val="19"/>
        </w:rPr>
        <w:drawing>
          <wp:inline distT="0" distB="0" distL="0" distR="0">
            <wp:extent cx="304800" cy="304800"/>
            <wp:effectExtent l="0" t="0" r="0" b="0"/>
            <wp:docPr id="1" name="Picture 1" descr="http://www.readworks.org/sites/all/themes/readworks/images/ico-less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adworks.org/sites/all/themes/readworks/images/ico-lesson-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24498" w:rsidRPr="00F24498" w:rsidRDefault="00F24498" w:rsidP="00F24498">
      <w:pPr>
        <w:shd w:val="clear" w:color="auto" w:fill="FFFFFF"/>
        <w:spacing w:line="240" w:lineRule="auto"/>
        <w:rPr>
          <w:rFonts w:ascii="Arial" w:eastAsia="Times New Roman" w:hAnsi="Arial" w:cs="Arial"/>
          <w:color w:val="727272"/>
          <w:sz w:val="19"/>
          <w:szCs w:val="19"/>
        </w:rPr>
      </w:pPr>
      <w:proofErr w:type="gramStart"/>
      <w:r w:rsidRPr="00F24498">
        <w:rPr>
          <w:rFonts w:ascii="Arial" w:eastAsia="Times New Roman" w:hAnsi="Arial" w:cs="Arial"/>
          <w:color w:val="727272"/>
          <w:sz w:val="19"/>
          <w:szCs w:val="19"/>
        </w:rPr>
        <w:t>will</w:t>
      </w:r>
      <w:proofErr w:type="gramEnd"/>
      <w:r w:rsidRPr="00F24498">
        <w:rPr>
          <w:rFonts w:ascii="Arial" w:eastAsia="Times New Roman" w:hAnsi="Arial" w:cs="Arial"/>
          <w:color w:val="727272"/>
          <w:sz w:val="19"/>
          <w:szCs w:val="19"/>
        </w:rPr>
        <w:t xml:space="preserve"> come together before Lesson 1 to share the realistic elements we found in the first three chapters of the book. We will share the personal connections we have made to the various realistic elements we’ve identified. </w:t>
      </w:r>
      <w:r w:rsidRPr="00F24498">
        <w:rPr>
          <w:rFonts w:ascii="Arial" w:eastAsia="Times New Roman" w:hAnsi="Arial" w:cs="Arial"/>
          <w:i/>
          <w:iCs/>
          <w:color w:val="727272"/>
          <w:sz w:val="19"/>
          <w:szCs w:val="19"/>
        </w:rPr>
        <w:t>Note:</w:t>
      </w:r>
      <w:r w:rsidRPr="00F24498">
        <w:rPr>
          <w:rFonts w:ascii="Arial" w:eastAsia="Times New Roman" w:hAnsi="Arial" w:cs="Arial"/>
          <w:color w:val="727272"/>
          <w:sz w:val="19"/>
          <w:szCs w:val="19"/>
        </w:rPr>
        <w:t> Students can continue to make personal connections throughout the book; it’s unnecessary to have students track the realistic elements of the story beyond the first reading assignment, as this learning outcome should be met by the time students have finished with their first reading assignment.</w:t>
      </w:r>
    </w:p>
    <w:p w:rsidR="00473C18" w:rsidRDefault="00F24498">
      <w:bookmarkStart w:id="0" w:name="_GoBack"/>
      <w:bookmarkEnd w:id="0"/>
    </w:p>
    <w:sectPr w:rsidR="0047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2A0D"/>
    <w:multiLevelType w:val="multilevel"/>
    <w:tmpl w:val="D77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98"/>
    <w:rsid w:val="003E1C29"/>
    <w:rsid w:val="00A63B09"/>
    <w:rsid w:val="00F2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498"/>
    <w:rPr>
      <w:strike w:val="0"/>
      <w:dstrike w:val="0"/>
      <w:color w:val="00B6DC"/>
      <w:u w:val="none"/>
      <w:effect w:val="none"/>
    </w:rPr>
  </w:style>
  <w:style w:type="character" w:customStyle="1" w:styleId="lesson-book-lexile1">
    <w:name w:val="lesson-book-lexile1"/>
    <w:basedOn w:val="DefaultParagraphFont"/>
    <w:rsid w:val="00F24498"/>
    <w:rPr>
      <w:color w:val="707070"/>
      <w:sz w:val="21"/>
      <w:szCs w:val="21"/>
    </w:rPr>
  </w:style>
  <w:style w:type="character" w:styleId="Emphasis">
    <w:name w:val="Emphasis"/>
    <w:basedOn w:val="DefaultParagraphFont"/>
    <w:uiPriority w:val="20"/>
    <w:qFormat/>
    <w:rsid w:val="00F24498"/>
    <w:rPr>
      <w:i/>
      <w:iCs/>
    </w:rPr>
  </w:style>
  <w:style w:type="character" w:customStyle="1" w:styleId="apple-style-span">
    <w:name w:val="apple-style-span"/>
    <w:basedOn w:val="DefaultParagraphFont"/>
    <w:rsid w:val="00F24498"/>
  </w:style>
  <w:style w:type="paragraph" w:styleId="BalloonText">
    <w:name w:val="Balloon Text"/>
    <w:basedOn w:val="Normal"/>
    <w:link w:val="BalloonTextChar"/>
    <w:uiPriority w:val="99"/>
    <w:semiHidden/>
    <w:unhideWhenUsed/>
    <w:rsid w:val="00F24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498"/>
    <w:rPr>
      <w:strike w:val="0"/>
      <w:dstrike w:val="0"/>
      <w:color w:val="00B6DC"/>
      <w:u w:val="none"/>
      <w:effect w:val="none"/>
    </w:rPr>
  </w:style>
  <w:style w:type="character" w:customStyle="1" w:styleId="lesson-book-lexile1">
    <w:name w:val="lesson-book-lexile1"/>
    <w:basedOn w:val="DefaultParagraphFont"/>
    <w:rsid w:val="00F24498"/>
    <w:rPr>
      <w:color w:val="707070"/>
      <w:sz w:val="21"/>
      <w:szCs w:val="21"/>
    </w:rPr>
  </w:style>
  <w:style w:type="character" w:styleId="Emphasis">
    <w:name w:val="Emphasis"/>
    <w:basedOn w:val="DefaultParagraphFont"/>
    <w:uiPriority w:val="20"/>
    <w:qFormat/>
    <w:rsid w:val="00F24498"/>
    <w:rPr>
      <w:i/>
      <w:iCs/>
    </w:rPr>
  </w:style>
  <w:style w:type="character" w:customStyle="1" w:styleId="apple-style-span">
    <w:name w:val="apple-style-span"/>
    <w:basedOn w:val="DefaultParagraphFont"/>
    <w:rsid w:val="00F24498"/>
  </w:style>
  <w:style w:type="paragraph" w:styleId="BalloonText">
    <w:name w:val="Balloon Text"/>
    <w:basedOn w:val="Normal"/>
    <w:link w:val="BalloonTextChar"/>
    <w:uiPriority w:val="99"/>
    <w:semiHidden/>
    <w:unhideWhenUsed/>
    <w:rsid w:val="00F24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087">
      <w:bodyDiv w:val="1"/>
      <w:marLeft w:val="0"/>
      <w:marRight w:val="0"/>
      <w:marTop w:val="0"/>
      <w:marBottom w:val="0"/>
      <w:divBdr>
        <w:top w:val="none" w:sz="0" w:space="0" w:color="auto"/>
        <w:left w:val="none" w:sz="0" w:space="0" w:color="auto"/>
        <w:bottom w:val="none" w:sz="0" w:space="0" w:color="auto"/>
        <w:right w:val="none" w:sz="0" w:space="0" w:color="auto"/>
      </w:divBdr>
      <w:divsChild>
        <w:div w:id="526990370">
          <w:marLeft w:val="0"/>
          <w:marRight w:val="0"/>
          <w:marTop w:val="0"/>
          <w:marBottom w:val="0"/>
          <w:divBdr>
            <w:top w:val="none" w:sz="0" w:space="0" w:color="auto"/>
            <w:left w:val="none" w:sz="0" w:space="0" w:color="auto"/>
            <w:bottom w:val="none" w:sz="0" w:space="0" w:color="auto"/>
            <w:right w:val="none" w:sz="0" w:space="0" w:color="auto"/>
          </w:divBdr>
          <w:divsChild>
            <w:div w:id="1557937047">
              <w:marLeft w:val="0"/>
              <w:marRight w:val="0"/>
              <w:marTop w:val="0"/>
              <w:marBottom w:val="0"/>
              <w:divBdr>
                <w:top w:val="single" w:sz="36" w:space="0" w:color="029FC2"/>
                <w:left w:val="none" w:sz="0" w:space="0" w:color="auto"/>
                <w:bottom w:val="none" w:sz="0" w:space="0" w:color="auto"/>
                <w:right w:val="none" w:sz="0" w:space="0" w:color="auto"/>
              </w:divBdr>
              <w:divsChild>
                <w:div w:id="646741096">
                  <w:marLeft w:val="0"/>
                  <w:marRight w:val="0"/>
                  <w:marTop w:val="0"/>
                  <w:marBottom w:val="0"/>
                  <w:divBdr>
                    <w:top w:val="none" w:sz="0" w:space="0" w:color="auto"/>
                    <w:left w:val="none" w:sz="0" w:space="0" w:color="auto"/>
                    <w:bottom w:val="none" w:sz="0" w:space="0" w:color="auto"/>
                    <w:right w:val="none" w:sz="0" w:space="0" w:color="auto"/>
                  </w:divBdr>
                  <w:divsChild>
                    <w:div w:id="276253168">
                      <w:marLeft w:val="0"/>
                      <w:marRight w:val="0"/>
                      <w:marTop w:val="0"/>
                      <w:marBottom w:val="0"/>
                      <w:divBdr>
                        <w:top w:val="none" w:sz="0" w:space="0" w:color="auto"/>
                        <w:left w:val="none" w:sz="0" w:space="0" w:color="auto"/>
                        <w:bottom w:val="none" w:sz="0" w:space="0" w:color="auto"/>
                        <w:right w:val="none" w:sz="0" w:space="0" w:color="auto"/>
                      </w:divBdr>
                      <w:divsChild>
                        <w:div w:id="144199829">
                          <w:marLeft w:val="0"/>
                          <w:marRight w:val="0"/>
                          <w:marTop w:val="0"/>
                          <w:marBottom w:val="0"/>
                          <w:divBdr>
                            <w:top w:val="none" w:sz="0" w:space="0" w:color="auto"/>
                            <w:left w:val="none" w:sz="0" w:space="0" w:color="auto"/>
                            <w:bottom w:val="none" w:sz="0" w:space="0" w:color="auto"/>
                            <w:right w:val="none" w:sz="0" w:space="0" w:color="auto"/>
                          </w:divBdr>
                          <w:divsChild>
                            <w:div w:id="775635336">
                              <w:marLeft w:val="0"/>
                              <w:marRight w:val="0"/>
                              <w:marTop w:val="0"/>
                              <w:marBottom w:val="0"/>
                              <w:divBdr>
                                <w:top w:val="none" w:sz="0" w:space="0" w:color="auto"/>
                                <w:left w:val="none" w:sz="0" w:space="0" w:color="auto"/>
                                <w:bottom w:val="none" w:sz="0" w:space="0" w:color="auto"/>
                                <w:right w:val="none" w:sz="0" w:space="0" w:color="auto"/>
                              </w:divBdr>
                              <w:divsChild>
                                <w:div w:id="583030991">
                                  <w:marLeft w:val="0"/>
                                  <w:marRight w:val="0"/>
                                  <w:marTop w:val="0"/>
                                  <w:marBottom w:val="0"/>
                                  <w:divBdr>
                                    <w:top w:val="none" w:sz="0" w:space="0" w:color="auto"/>
                                    <w:left w:val="none" w:sz="0" w:space="0" w:color="auto"/>
                                    <w:bottom w:val="none" w:sz="0" w:space="0" w:color="auto"/>
                                    <w:right w:val="none" w:sz="0" w:space="0" w:color="auto"/>
                                  </w:divBdr>
                                  <w:divsChild>
                                    <w:div w:id="764424463">
                                      <w:marLeft w:val="0"/>
                                      <w:marRight w:val="0"/>
                                      <w:marTop w:val="0"/>
                                      <w:marBottom w:val="0"/>
                                      <w:divBdr>
                                        <w:top w:val="none" w:sz="0" w:space="0" w:color="auto"/>
                                        <w:left w:val="none" w:sz="0" w:space="0" w:color="auto"/>
                                        <w:bottom w:val="none" w:sz="0" w:space="0" w:color="auto"/>
                                        <w:right w:val="none" w:sz="0" w:space="0" w:color="auto"/>
                                      </w:divBdr>
                                      <w:divsChild>
                                        <w:div w:id="242418576">
                                          <w:marLeft w:val="0"/>
                                          <w:marRight w:val="0"/>
                                          <w:marTop w:val="0"/>
                                          <w:marBottom w:val="0"/>
                                          <w:divBdr>
                                            <w:top w:val="none" w:sz="0" w:space="0" w:color="auto"/>
                                            <w:left w:val="none" w:sz="0" w:space="0" w:color="auto"/>
                                            <w:bottom w:val="none" w:sz="0" w:space="0" w:color="auto"/>
                                            <w:right w:val="none" w:sz="0" w:space="0" w:color="auto"/>
                                          </w:divBdr>
                                          <w:divsChild>
                                            <w:div w:id="2104177748">
                                              <w:marLeft w:val="0"/>
                                              <w:marRight w:val="0"/>
                                              <w:marTop w:val="0"/>
                                              <w:marBottom w:val="0"/>
                                              <w:divBdr>
                                                <w:top w:val="none" w:sz="0" w:space="0" w:color="auto"/>
                                                <w:left w:val="none" w:sz="0" w:space="0" w:color="auto"/>
                                                <w:bottom w:val="none" w:sz="0" w:space="0" w:color="auto"/>
                                                <w:right w:val="none" w:sz="0" w:space="0" w:color="auto"/>
                                              </w:divBdr>
                                              <w:divsChild>
                                                <w:div w:id="1414665197">
                                                  <w:marLeft w:val="0"/>
                                                  <w:marRight w:val="0"/>
                                                  <w:marTop w:val="0"/>
                                                  <w:marBottom w:val="0"/>
                                                  <w:divBdr>
                                                    <w:top w:val="none" w:sz="0" w:space="0" w:color="auto"/>
                                                    <w:left w:val="none" w:sz="0" w:space="0" w:color="auto"/>
                                                    <w:bottom w:val="none" w:sz="0" w:space="0" w:color="auto"/>
                                                    <w:right w:val="none" w:sz="0" w:space="0" w:color="auto"/>
                                                  </w:divBdr>
                                                  <w:divsChild>
                                                    <w:div w:id="2016573844">
                                                      <w:marLeft w:val="0"/>
                                                      <w:marRight w:val="0"/>
                                                      <w:marTop w:val="0"/>
                                                      <w:marBottom w:val="0"/>
                                                      <w:divBdr>
                                                        <w:top w:val="none" w:sz="0" w:space="0" w:color="auto"/>
                                                        <w:left w:val="none" w:sz="0" w:space="0" w:color="auto"/>
                                                        <w:bottom w:val="none" w:sz="0" w:space="0" w:color="auto"/>
                                                        <w:right w:val="none" w:sz="0" w:space="0" w:color="auto"/>
                                                      </w:divBdr>
                                                    </w:div>
                                                    <w:div w:id="1084762996">
                                                      <w:marLeft w:val="0"/>
                                                      <w:marRight w:val="780"/>
                                                      <w:marTop w:val="210"/>
                                                      <w:marBottom w:val="0"/>
                                                      <w:divBdr>
                                                        <w:top w:val="none" w:sz="0" w:space="0" w:color="auto"/>
                                                        <w:left w:val="none" w:sz="0" w:space="0" w:color="auto"/>
                                                        <w:bottom w:val="none" w:sz="0" w:space="0" w:color="auto"/>
                                                        <w:right w:val="none" w:sz="0" w:space="0" w:color="auto"/>
                                                      </w:divBdr>
                                                    </w:div>
                                                    <w:div w:id="754084220">
                                                      <w:marLeft w:val="0"/>
                                                      <w:marRight w:val="0"/>
                                                      <w:marTop w:val="0"/>
                                                      <w:marBottom w:val="240"/>
                                                      <w:divBdr>
                                                        <w:top w:val="single" w:sz="6" w:space="6" w:color="E1E1DE"/>
                                                        <w:left w:val="single" w:sz="6" w:space="6" w:color="E1E1DE"/>
                                                        <w:bottom w:val="single" w:sz="6" w:space="6" w:color="E1E1DE"/>
                                                        <w:right w:val="single" w:sz="6" w:space="6" w:color="E1E1DE"/>
                                                      </w:divBdr>
                                                      <w:divsChild>
                                                        <w:div w:id="1624728942">
                                                          <w:marLeft w:val="0"/>
                                                          <w:marRight w:val="0"/>
                                                          <w:marTop w:val="0"/>
                                                          <w:marBottom w:val="0"/>
                                                          <w:divBdr>
                                                            <w:top w:val="none" w:sz="0" w:space="0" w:color="auto"/>
                                                            <w:left w:val="none" w:sz="0" w:space="0" w:color="auto"/>
                                                            <w:bottom w:val="none" w:sz="0" w:space="0" w:color="auto"/>
                                                            <w:right w:val="none" w:sz="0" w:space="0" w:color="auto"/>
                                                          </w:divBdr>
                                                          <w:divsChild>
                                                            <w:div w:id="616568072">
                                                              <w:marLeft w:val="0"/>
                                                              <w:marRight w:val="0"/>
                                                              <w:marTop w:val="0"/>
                                                              <w:marBottom w:val="0"/>
                                                              <w:divBdr>
                                                                <w:top w:val="none" w:sz="0" w:space="0" w:color="auto"/>
                                                                <w:left w:val="none" w:sz="0" w:space="0" w:color="auto"/>
                                                                <w:bottom w:val="none" w:sz="0" w:space="0" w:color="auto"/>
                                                                <w:right w:val="none" w:sz="0" w:space="0" w:color="auto"/>
                                                              </w:divBdr>
                                                            </w:div>
                                                          </w:divsChild>
                                                        </w:div>
                                                        <w:div w:id="1999503863">
                                                          <w:marLeft w:val="0"/>
                                                          <w:marRight w:val="0"/>
                                                          <w:marTop w:val="0"/>
                                                          <w:marBottom w:val="0"/>
                                                          <w:divBdr>
                                                            <w:top w:val="none" w:sz="0" w:space="0" w:color="auto"/>
                                                            <w:left w:val="none" w:sz="0" w:space="0" w:color="auto"/>
                                                            <w:bottom w:val="none" w:sz="0" w:space="0" w:color="auto"/>
                                                            <w:right w:val="none" w:sz="0" w:space="0" w:color="auto"/>
                                                          </w:divBdr>
                                                        </w:div>
                                                        <w:div w:id="1642342331">
                                                          <w:marLeft w:val="0"/>
                                                          <w:marRight w:val="0"/>
                                                          <w:marTop w:val="0"/>
                                                          <w:marBottom w:val="0"/>
                                                          <w:divBdr>
                                                            <w:top w:val="none" w:sz="0" w:space="0" w:color="auto"/>
                                                            <w:left w:val="none" w:sz="0" w:space="0" w:color="auto"/>
                                                            <w:bottom w:val="none" w:sz="0" w:space="0" w:color="auto"/>
                                                            <w:right w:val="none" w:sz="0" w:space="0" w:color="auto"/>
                                                          </w:divBdr>
                                                        </w:div>
                                                        <w:div w:id="857696790">
                                                          <w:marLeft w:val="0"/>
                                                          <w:marRight w:val="0"/>
                                                          <w:marTop w:val="0"/>
                                                          <w:marBottom w:val="0"/>
                                                          <w:divBdr>
                                                            <w:top w:val="none" w:sz="0" w:space="0" w:color="auto"/>
                                                            <w:left w:val="none" w:sz="0" w:space="0" w:color="auto"/>
                                                            <w:bottom w:val="none" w:sz="0" w:space="0" w:color="auto"/>
                                                            <w:right w:val="none" w:sz="0" w:space="0" w:color="auto"/>
                                                          </w:divBdr>
                                                        </w:div>
                                                        <w:div w:id="1687362803">
                                                          <w:marLeft w:val="0"/>
                                                          <w:marRight w:val="0"/>
                                                          <w:marTop w:val="0"/>
                                                          <w:marBottom w:val="0"/>
                                                          <w:divBdr>
                                                            <w:top w:val="none" w:sz="0" w:space="0" w:color="auto"/>
                                                            <w:left w:val="none" w:sz="0" w:space="0" w:color="auto"/>
                                                            <w:bottom w:val="none" w:sz="0" w:space="0" w:color="auto"/>
                                                            <w:right w:val="none" w:sz="0" w:space="0" w:color="auto"/>
                                                          </w:divBdr>
                                                        </w:div>
                                                        <w:div w:id="856232556">
                                                          <w:marLeft w:val="0"/>
                                                          <w:marRight w:val="0"/>
                                                          <w:marTop w:val="0"/>
                                                          <w:marBottom w:val="0"/>
                                                          <w:divBdr>
                                                            <w:top w:val="none" w:sz="0" w:space="0" w:color="auto"/>
                                                            <w:left w:val="none" w:sz="0" w:space="0" w:color="auto"/>
                                                            <w:bottom w:val="none" w:sz="0" w:space="0" w:color="auto"/>
                                                            <w:right w:val="none" w:sz="0" w:space="0" w:color="auto"/>
                                                          </w:divBdr>
                                                        </w:div>
                                                        <w:div w:id="12136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readworks.org/lessons/grade5/bridge-terabith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Montgomery Public Schools</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Antonia</dc:creator>
  <cp:lastModifiedBy>Owens, Antonia</cp:lastModifiedBy>
  <cp:revision>1</cp:revision>
  <dcterms:created xsi:type="dcterms:W3CDTF">2014-11-07T16:20:00Z</dcterms:created>
  <dcterms:modified xsi:type="dcterms:W3CDTF">2014-11-07T16:23:00Z</dcterms:modified>
</cp:coreProperties>
</file>