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B0" w:rsidRPr="004B472B" w:rsidRDefault="00475DB0" w:rsidP="00475DB0">
      <w:pPr>
        <w:numPr>
          <w:ilvl w:val="0"/>
          <w:numId w:val="32"/>
        </w:numPr>
        <w:autoSpaceDE w:val="0"/>
        <w:autoSpaceDN w:val="0"/>
        <w:adjustRightInd w:val="0"/>
        <w:ind w:left="360"/>
        <w:rPr>
          <w:rFonts w:ascii="Arial Narrow" w:hAnsi="Arial Narrow" w:cs="Perpetua"/>
          <w:b/>
          <w:i/>
          <w:sz w:val="21"/>
          <w:szCs w:val="21"/>
        </w:rPr>
      </w:pPr>
      <w:r w:rsidRPr="004B472B">
        <w:rPr>
          <w:rFonts w:ascii="Arial Narrow" w:hAnsi="Arial Narrow" w:cs="Perpetua"/>
          <w:b/>
          <w:i/>
          <w:sz w:val="21"/>
          <w:szCs w:val="21"/>
        </w:rPr>
        <w:t>Developing understanding of addition, subtraction, and stra</w:t>
      </w:r>
      <w:r w:rsidRPr="004B472B">
        <w:rPr>
          <w:rFonts w:ascii="Arial Narrow" w:hAnsi="Arial Narrow" w:cs="Perpetua-Italic"/>
          <w:b/>
          <w:i/>
          <w:iCs/>
          <w:sz w:val="21"/>
          <w:szCs w:val="21"/>
        </w:rPr>
        <w:t>t</w:t>
      </w:r>
      <w:r w:rsidRPr="004B472B">
        <w:rPr>
          <w:rFonts w:ascii="Arial Narrow" w:hAnsi="Arial Narrow" w:cs="Perpetua"/>
          <w:b/>
          <w:i/>
          <w:sz w:val="21"/>
          <w:szCs w:val="21"/>
        </w:rPr>
        <w:t>egies for addition and subtraction within 20</w:t>
      </w:r>
    </w:p>
    <w:p w:rsidR="00475DB0" w:rsidRPr="004B472B" w:rsidRDefault="00475DB0" w:rsidP="00475DB0">
      <w:pPr>
        <w:numPr>
          <w:ilvl w:val="1"/>
          <w:numId w:val="32"/>
        </w:numPr>
        <w:autoSpaceDE w:val="0"/>
        <w:autoSpaceDN w:val="0"/>
        <w:adjustRightInd w:val="0"/>
        <w:spacing w:after="120"/>
        <w:ind w:left="720"/>
        <w:rPr>
          <w:rFonts w:ascii="Arial Narrow" w:hAnsi="Arial Narrow"/>
          <w:sz w:val="21"/>
          <w:szCs w:val="21"/>
        </w:rPr>
      </w:pPr>
      <w:r w:rsidRPr="004B472B">
        <w:rPr>
          <w:rFonts w:ascii="Arial Narrow" w:hAnsi="Arial Narrow"/>
          <w:sz w:val="21"/>
          <w:szCs w:val="21"/>
        </w:rPr>
        <w:t xml:space="preserve">Students develop strategies for adding and subtracting whole numbers based on their prior work with small numbers. They use a variety of models, including discrete objects and length-based models (e.g., cubes connected to form lengths), to model add-to, take-from, put-together, take-apart, and compare situations to develop meaning for the operations of addition and subtraction, and to develop strategies to solve arithmetic problems with these operations. Students understand connections between counting and addition and subtraction (e.g., adding two is the same as </w:t>
      </w:r>
      <w:r w:rsidRPr="004B472B">
        <w:rPr>
          <w:rFonts w:ascii="Arial Narrow" w:hAnsi="Arial Narrow"/>
          <w:sz w:val="21"/>
          <w:szCs w:val="21"/>
          <w:u w:val="single"/>
        </w:rPr>
        <w:t>counting on</w:t>
      </w:r>
      <w:r w:rsidRPr="004B472B">
        <w:rPr>
          <w:rFonts w:ascii="Arial Narrow" w:hAnsi="Arial Narrow"/>
          <w:sz w:val="21"/>
          <w:szCs w:val="21"/>
        </w:rPr>
        <w:t xml:space="preserve"> two). They use properties of addition to add whole numbers and to create and use increasingly sophisticated strategies based on these properties (e.g., “making tens”) to solve addition and subtraction problems within 20. By comparing a variety of solution strategies, children build their understanding of the relationship between addition and subtraction.</w:t>
      </w:r>
    </w:p>
    <w:p w:rsidR="00475DB0" w:rsidRPr="004B472B" w:rsidRDefault="00475DB0" w:rsidP="00475DB0">
      <w:pPr>
        <w:numPr>
          <w:ilvl w:val="0"/>
          <w:numId w:val="32"/>
        </w:numPr>
        <w:autoSpaceDE w:val="0"/>
        <w:autoSpaceDN w:val="0"/>
        <w:adjustRightInd w:val="0"/>
        <w:ind w:left="360"/>
        <w:rPr>
          <w:rFonts w:ascii="Arial Narrow" w:hAnsi="Arial Narrow" w:cs="Perpetua"/>
          <w:b/>
          <w:i/>
          <w:sz w:val="21"/>
          <w:szCs w:val="21"/>
        </w:rPr>
      </w:pPr>
      <w:r w:rsidRPr="004B472B">
        <w:rPr>
          <w:rFonts w:ascii="Arial Narrow" w:hAnsi="Arial Narrow" w:cs="Perpetua"/>
          <w:b/>
          <w:i/>
          <w:sz w:val="21"/>
          <w:szCs w:val="21"/>
        </w:rPr>
        <w:t xml:space="preserve">Developing understanding of whole number relationship and place value, including grouping in </w:t>
      </w:r>
      <w:proofErr w:type="spellStart"/>
      <w:r w:rsidRPr="004B472B">
        <w:rPr>
          <w:rFonts w:ascii="Arial Narrow" w:hAnsi="Arial Narrow" w:cs="Perpetua"/>
          <w:b/>
          <w:i/>
          <w:sz w:val="21"/>
          <w:szCs w:val="21"/>
        </w:rPr>
        <w:t>tens</w:t>
      </w:r>
      <w:proofErr w:type="spellEnd"/>
      <w:r w:rsidRPr="004B472B">
        <w:rPr>
          <w:rFonts w:ascii="Arial Narrow" w:hAnsi="Arial Narrow" w:cs="Perpetua"/>
          <w:b/>
          <w:i/>
          <w:sz w:val="21"/>
          <w:szCs w:val="21"/>
        </w:rPr>
        <w:t xml:space="preserve"> and ones</w:t>
      </w:r>
    </w:p>
    <w:p w:rsidR="00475DB0" w:rsidRPr="004B472B" w:rsidRDefault="00475DB0" w:rsidP="00475DB0">
      <w:pPr>
        <w:numPr>
          <w:ilvl w:val="1"/>
          <w:numId w:val="32"/>
        </w:numPr>
        <w:autoSpaceDE w:val="0"/>
        <w:autoSpaceDN w:val="0"/>
        <w:adjustRightInd w:val="0"/>
        <w:spacing w:after="120"/>
        <w:ind w:left="720"/>
        <w:rPr>
          <w:rFonts w:ascii="Arial Narrow" w:hAnsi="Arial Narrow" w:cs="Perpetua"/>
          <w:sz w:val="21"/>
          <w:szCs w:val="21"/>
        </w:rPr>
      </w:pPr>
      <w:r w:rsidRPr="004B472B">
        <w:rPr>
          <w:rFonts w:ascii="Arial Narrow" w:hAnsi="Arial Narrow" w:cs="Perpetua"/>
          <w:sz w:val="21"/>
          <w:szCs w:val="21"/>
        </w:rPr>
        <w:t>Students develop, discuss, and use efficient, accurate, and generalizable methods to add within 100 and subtract multiples of 10. The compare whole numbers (at least to 100) to develop understanding of and solve problems involving their relative sizes.  They think of whole numbers between 10 and 100 in terms of tens and ones (especially recognizing the numbers 11 to 19 as composed of a ten and some ones). Through activities that build number sense, they understand the order of the counting numbers and their relative magnitudes.</w:t>
      </w:r>
    </w:p>
    <w:p w:rsidR="00475DB0" w:rsidRPr="004B472B" w:rsidRDefault="00475DB0" w:rsidP="00475DB0">
      <w:pPr>
        <w:numPr>
          <w:ilvl w:val="0"/>
          <w:numId w:val="32"/>
        </w:numPr>
        <w:autoSpaceDE w:val="0"/>
        <w:autoSpaceDN w:val="0"/>
        <w:adjustRightInd w:val="0"/>
        <w:ind w:left="360"/>
        <w:rPr>
          <w:rFonts w:ascii="Arial Narrow" w:hAnsi="Arial Narrow" w:cs="Perpetua"/>
          <w:b/>
          <w:i/>
          <w:sz w:val="21"/>
          <w:szCs w:val="21"/>
        </w:rPr>
      </w:pPr>
      <w:r w:rsidRPr="004B472B">
        <w:rPr>
          <w:rFonts w:ascii="Arial Narrow" w:hAnsi="Arial Narrow" w:cs="Perpetua"/>
          <w:b/>
          <w:i/>
          <w:sz w:val="21"/>
          <w:szCs w:val="21"/>
        </w:rPr>
        <w:t>Developing understanding of linear measurement and measuring lengths as iterating length units</w:t>
      </w:r>
    </w:p>
    <w:p w:rsidR="00475DB0" w:rsidRPr="004B472B" w:rsidRDefault="00475DB0" w:rsidP="00475DB0">
      <w:pPr>
        <w:numPr>
          <w:ilvl w:val="1"/>
          <w:numId w:val="32"/>
        </w:numPr>
        <w:autoSpaceDE w:val="0"/>
        <w:autoSpaceDN w:val="0"/>
        <w:adjustRightInd w:val="0"/>
        <w:spacing w:after="120"/>
        <w:ind w:left="720"/>
        <w:rPr>
          <w:rFonts w:ascii="Arial Narrow" w:hAnsi="Arial Narrow" w:cs="Perpetua"/>
          <w:sz w:val="21"/>
          <w:szCs w:val="21"/>
        </w:rPr>
      </w:pPr>
      <w:r w:rsidRPr="004B472B">
        <w:rPr>
          <w:rFonts w:ascii="Arial Narrow" w:hAnsi="Arial Narrow" w:cs="Perpetua"/>
          <w:sz w:val="21"/>
          <w:szCs w:val="21"/>
        </w:rPr>
        <w:t>Students develop an understanding of the meaning and processes of measurement, including underlying concepts such as iterating (the mental activity of building up the length of an object with equal-sized units) and the transitivity principle for indirect measurement.  (Note:  students should apply the principle of transitivity of measurement to make direct comparisons, but they need not use this technical term.)</w:t>
      </w:r>
    </w:p>
    <w:p w:rsidR="00475DB0" w:rsidRPr="004B472B" w:rsidRDefault="00475DB0" w:rsidP="00475DB0">
      <w:pPr>
        <w:numPr>
          <w:ilvl w:val="0"/>
          <w:numId w:val="32"/>
        </w:numPr>
        <w:autoSpaceDE w:val="0"/>
        <w:autoSpaceDN w:val="0"/>
        <w:adjustRightInd w:val="0"/>
        <w:ind w:left="360"/>
        <w:rPr>
          <w:rFonts w:ascii="Arial Narrow" w:hAnsi="Arial Narrow" w:cs="Perpetua"/>
          <w:b/>
          <w:i/>
          <w:sz w:val="21"/>
          <w:szCs w:val="21"/>
        </w:rPr>
      </w:pPr>
      <w:r w:rsidRPr="004B472B">
        <w:rPr>
          <w:rFonts w:ascii="Arial Narrow" w:hAnsi="Arial Narrow" w:cs="Perpetua"/>
          <w:b/>
          <w:i/>
          <w:sz w:val="21"/>
          <w:szCs w:val="21"/>
        </w:rPr>
        <w:t>Reasoning about attributes of, and composing and decomposing geometric shapes</w:t>
      </w:r>
    </w:p>
    <w:p w:rsidR="00475DB0" w:rsidRPr="00E77692" w:rsidRDefault="00475DB0" w:rsidP="00475DB0">
      <w:pPr>
        <w:numPr>
          <w:ilvl w:val="1"/>
          <w:numId w:val="32"/>
        </w:numPr>
        <w:autoSpaceDE w:val="0"/>
        <w:autoSpaceDN w:val="0"/>
        <w:adjustRightInd w:val="0"/>
        <w:spacing w:after="60"/>
        <w:ind w:left="720"/>
        <w:rPr>
          <w:rFonts w:ascii="Arial Narrow" w:hAnsi="Arial Narrow" w:cs="Perpetua"/>
          <w:sz w:val="21"/>
          <w:szCs w:val="21"/>
        </w:rPr>
      </w:pPr>
      <w:r w:rsidRPr="00E77692">
        <w:rPr>
          <w:rFonts w:ascii="Arial Narrow" w:hAnsi="Arial Narrow" w:cs="Perpetua"/>
          <w:sz w:val="21"/>
          <w:szCs w:val="21"/>
        </w:rPr>
        <w:t>Students compose and decompose plane or solid figures (e.g., put two triangles together to make a quadrilateral) and build understanding of part-whole relationships as well as the properties of the original and composite shapes. As they combine shapes, they recognize them from different perspectives and orientations, describe their geometric attributes, and determine how they are alike and different, to develop the background for measurement and for initial understandings of properties such as congruence and symmetry.</w:t>
      </w:r>
    </w:p>
    <w:p w:rsidR="00475DB0" w:rsidRPr="00456C64" w:rsidRDefault="00456C64" w:rsidP="00475DB0">
      <w:pPr>
        <w:tabs>
          <w:tab w:val="left" w:pos="810"/>
        </w:tabs>
        <w:autoSpaceDE w:val="0"/>
        <w:autoSpaceDN w:val="0"/>
        <w:adjustRightInd w:val="0"/>
        <w:ind w:left="810" w:hanging="810"/>
        <w:rPr>
          <w:rFonts w:ascii="Arial Narrow" w:hAnsi="Arial Narrow" w:cs="Calibri"/>
          <w:b/>
          <w:bCs/>
          <w:sz w:val="22"/>
        </w:rPr>
      </w:pPr>
      <w:r w:rsidRPr="00456C64">
        <w:rPr>
          <w:rFonts w:ascii="Arial Narrow" w:hAnsi="Arial Narrow" w:cs="Calibri"/>
          <w:b/>
          <w:bCs/>
          <w:sz w:val="22"/>
        </w:rPr>
        <w:t>**PRIORITY STANDARDS</w:t>
      </w:r>
    </w:p>
    <w:p w:rsidR="00475DB0" w:rsidRPr="004B472B" w:rsidRDefault="00475DB0" w:rsidP="00475DB0">
      <w:pPr>
        <w:tabs>
          <w:tab w:val="left" w:pos="810"/>
        </w:tabs>
        <w:autoSpaceDE w:val="0"/>
        <w:autoSpaceDN w:val="0"/>
        <w:adjustRightInd w:val="0"/>
        <w:ind w:left="810" w:hanging="810"/>
        <w:rPr>
          <w:rFonts w:ascii="Arial Narrow" w:hAnsi="Arial Narrow" w:cs="Calibri"/>
          <w:b/>
          <w:bCs/>
          <w:sz w:val="22"/>
          <w:u w:val="single"/>
        </w:rPr>
      </w:pPr>
      <w:r w:rsidRPr="004B472B">
        <w:rPr>
          <w:rFonts w:ascii="Arial Narrow" w:hAnsi="Arial Narrow" w:cs="Calibri"/>
          <w:b/>
          <w:bCs/>
          <w:sz w:val="22"/>
          <w:highlight w:val="yellow"/>
          <w:u w:val="single"/>
        </w:rPr>
        <w:t>Operations and Algebraic Thinking</w:t>
      </w:r>
    </w:p>
    <w:p w:rsidR="00475DB0" w:rsidRPr="004B472B" w:rsidRDefault="00475DB0" w:rsidP="00475DB0">
      <w:pPr>
        <w:tabs>
          <w:tab w:val="left" w:pos="810"/>
        </w:tabs>
        <w:autoSpaceDE w:val="0"/>
        <w:autoSpaceDN w:val="0"/>
        <w:adjustRightInd w:val="0"/>
        <w:ind w:left="810" w:hanging="810"/>
        <w:rPr>
          <w:rFonts w:ascii="Arial Narrow" w:hAnsi="Arial Narrow" w:cs="Calibri"/>
          <w:b/>
          <w:bCs/>
          <w:sz w:val="22"/>
          <w:u w:val="single"/>
        </w:rPr>
      </w:pPr>
      <w:r w:rsidRPr="004B472B">
        <w:rPr>
          <w:rFonts w:ascii="Arial Narrow" w:hAnsi="Arial Narrow" w:cs="Calibri"/>
          <w:b/>
          <w:bCs/>
          <w:sz w:val="22"/>
          <w:u w:val="single"/>
        </w:rPr>
        <w:t>Represent and solve problems involving addition and subtraction.</w:t>
      </w:r>
    </w:p>
    <w:p w:rsidR="00475DB0" w:rsidRPr="004B472B" w:rsidRDefault="00456C64" w:rsidP="00475DB0">
      <w:pPr>
        <w:autoSpaceDE w:val="0"/>
        <w:autoSpaceDN w:val="0"/>
        <w:adjustRightInd w:val="0"/>
        <w:spacing w:after="60"/>
        <w:ind w:left="720" w:hanging="720"/>
        <w:rPr>
          <w:rFonts w:ascii="Arial Narrow" w:hAnsi="Arial Narrow" w:cs="Calibri"/>
          <w:sz w:val="22"/>
        </w:rPr>
      </w:pPr>
      <w:r>
        <w:rPr>
          <w:rFonts w:ascii="Arial Narrow" w:hAnsi="Arial Narrow" w:cs="Calibri"/>
          <w:sz w:val="22"/>
        </w:rPr>
        <w:t>**1.O</w:t>
      </w:r>
      <w:r w:rsidR="00475DB0">
        <w:rPr>
          <w:rFonts w:ascii="Arial Narrow" w:hAnsi="Arial Narrow" w:cs="Calibri"/>
          <w:sz w:val="22"/>
        </w:rPr>
        <w:t>A.</w:t>
      </w:r>
      <w:r w:rsidR="004E0C97">
        <w:rPr>
          <w:rFonts w:ascii="Arial Narrow" w:hAnsi="Arial Narrow" w:cs="Calibri"/>
          <w:sz w:val="22"/>
        </w:rPr>
        <w:t xml:space="preserve">1:  </w:t>
      </w:r>
      <w:r w:rsidR="00475DB0" w:rsidRPr="004B472B">
        <w:rPr>
          <w:rFonts w:ascii="Arial Narrow" w:hAnsi="Arial Narrow" w:cs="Calibri"/>
          <w:sz w:val="22"/>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(Note:  See Glossary, Table 1.)</w:t>
      </w:r>
    </w:p>
    <w:p w:rsidR="00475DB0" w:rsidRPr="004B472B" w:rsidRDefault="00456C64" w:rsidP="00475DB0">
      <w:pPr>
        <w:autoSpaceDE w:val="0"/>
        <w:autoSpaceDN w:val="0"/>
        <w:adjustRightInd w:val="0"/>
        <w:spacing w:after="120"/>
        <w:ind w:left="720" w:hanging="720"/>
        <w:rPr>
          <w:rFonts w:ascii="Arial Narrow" w:hAnsi="Arial Narrow" w:cs="Calibri"/>
          <w:sz w:val="22"/>
        </w:rPr>
      </w:pPr>
      <w:proofErr w:type="gramStart"/>
      <w:r>
        <w:rPr>
          <w:rFonts w:ascii="Arial Narrow" w:hAnsi="Arial Narrow" w:cs="Calibri"/>
          <w:sz w:val="22"/>
        </w:rPr>
        <w:t>1.OA</w:t>
      </w:r>
      <w:r w:rsidR="00475DB0">
        <w:rPr>
          <w:rFonts w:ascii="Arial Narrow" w:hAnsi="Arial Narrow" w:cs="Calibri"/>
          <w:sz w:val="22"/>
        </w:rPr>
        <w:t>.</w:t>
      </w:r>
      <w:r w:rsidR="004E0C97">
        <w:rPr>
          <w:rFonts w:ascii="Arial Narrow" w:hAnsi="Arial Narrow" w:cs="Calibri"/>
          <w:sz w:val="22"/>
        </w:rPr>
        <w:t>2</w:t>
      </w:r>
      <w:proofErr w:type="gramEnd"/>
      <w:r w:rsidR="004E0C97">
        <w:rPr>
          <w:rFonts w:ascii="Arial Narrow" w:hAnsi="Arial Narrow" w:cs="Calibri"/>
          <w:sz w:val="22"/>
        </w:rPr>
        <w:t xml:space="preserve">: </w:t>
      </w:r>
      <w:r w:rsidR="00475DB0" w:rsidRPr="004B472B">
        <w:rPr>
          <w:rFonts w:ascii="Arial Narrow" w:hAnsi="Arial Narrow" w:cs="Calibri"/>
          <w:sz w:val="22"/>
        </w:rPr>
        <w:t xml:space="preserve">Solve word problems that call for addition of three whole numbers whose sum is less than or equal to 20, e.g., by using objects, drawings, and equations with a symbol for the unknown number to represent the problem.  </w:t>
      </w:r>
    </w:p>
    <w:p w:rsidR="00475DB0" w:rsidRPr="004B472B" w:rsidRDefault="00475DB0" w:rsidP="00475DB0">
      <w:pPr>
        <w:autoSpaceDE w:val="0"/>
        <w:autoSpaceDN w:val="0"/>
        <w:adjustRightInd w:val="0"/>
        <w:rPr>
          <w:rFonts w:ascii="Arial Narrow" w:hAnsi="Arial Narrow" w:cs="Calibri"/>
          <w:b/>
          <w:bCs/>
          <w:sz w:val="22"/>
          <w:u w:val="single"/>
        </w:rPr>
      </w:pPr>
      <w:r w:rsidRPr="004B472B">
        <w:rPr>
          <w:rFonts w:ascii="Arial Narrow" w:hAnsi="Arial Narrow" w:cs="Calibri"/>
          <w:b/>
          <w:bCs/>
          <w:sz w:val="22"/>
          <w:u w:val="single"/>
        </w:rPr>
        <w:lastRenderedPageBreak/>
        <w:t>Understand and apply properties of operations and the relationship between addition and subtraction.</w:t>
      </w:r>
    </w:p>
    <w:p w:rsidR="00475DB0" w:rsidRPr="004B472B" w:rsidRDefault="00456C64" w:rsidP="00475DB0">
      <w:pPr>
        <w:autoSpaceDE w:val="0"/>
        <w:autoSpaceDN w:val="0"/>
        <w:adjustRightInd w:val="0"/>
        <w:ind w:left="720" w:hanging="720"/>
        <w:rPr>
          <w:rFonts w:ascii="Arial Narrow" w:hAnsi="Arial Narrow" w:cs="Calibri"/>
          <w:sz w:val="22"/>
        </w:rPr>
      </w:pPr>
      <w:r>
        <w:rPr>
          <w:rFonts w:ascii="Arial Narrow" w:hAnsi="Arial Narrow" w:cs="Calibri"/>
          <w:sz w:val="22"/>
        </w:rPr>
        <w:t>**</w:t>
      </w:r>
      <w:r w:rsidR="00233F5F">
        <w:rPr>
          <w:rFonts w:ascii="Arial Narrow" w:hAnsi="Arial Narrow" w:cs="Calibri"/>
          <w:sz w:val="22"/>
        </w:rPr>
        <w:t>1.OA</w:t>
      </w:r>
      <w:r w:rsidR="00475DB0">
        <w:rPr>
          <w:rFonts w:ascii="Arial Narrow" w:hAnsi="Arial Narrow" w:cs="Calibri"/>
          <w:sz w:val="22"/>
        </w:rPr>
        <w:t>.</w:t>
      </w:r>
      <w:r w:rsidR="00475DB0" w:rsidRPr="004B472B">
        <w:rPr>
          <w:rFonts w:ascii="Arial Narrow" w:hAnsi="Arial Narrow" w:cs="Calibri"/>
          <w:sz w:val="22"/>
        </w:rPr>
        <w:t>3:</w:t>
      </w:r>
      <w:r w:rsidR="004E0C97">
        <w:rPr>
          <w:rFonts w:ascii="Arial Narrow" w:hAnsi="Arial Narrow" w:cs="Calibri"/>
          <w:sz w:val="22"/>
        </w:rPr>
        <w:t xml:space="preserve">  </w:t>
      </w:r>
      <w:r w:rsidR="00475DB0" w:rsidRPr="004B472B">
        <w:rPr>
          <w:rFonts w:ascii="Arial Narrow" w:hAnsi="Arial Narrow" w:cs="Calibri"/>
          <w:sz w:val="22"/>
        </w:rPr>
        <w:t xml:space="preserve">Apply properties of operations as strategies to add and subtract.  (Note:  Students need not use formal terms for these properties.) </w:t>
      </w:r>
    </w:p>
    <w:p w:rsidR="00475DB0" w:rsidRPr="004B472B" w:rsidRDefault="00475DB0" w:rsidP="00475DB0">
      <w:pPr>
        <w:autoSpaceDE w:val="0"/>
        <w:autoSpaceDN w:val="0"/>
        <w:adjustRightInd w:val="0"/>
        <w:spacing w:after="60"/>
        <w:ind w:left="720" w:hanging="720"/>
        <w:rPr>
          <w:rFonts w:ascii="Arial Narrow" w:hAnsi="Arial Narrow" w:cs="Calibri"/>
          <w:i/>
          <w:iCs/>
          <w:sz w:val="22"/>
        </w:rPr>
      </w:pPr>
      <w:r w:rsidRPr="004B472B">
        <w:rPr>
          <w:rFonts w:ascii="Arial Narrow" w:hAnsi="Arial Narrow" w:cs="Calibri"/>
          <w:i/>
          <w:iCs/>
          <w:sz w:val="22"/>
        </w:rPr>
        <w:tab/>
        <w:t xml:space="preserve">Examples:  If 8 + 3 = 11 is known, then 3 + 8 = 11 is also known. </w:t>
      </w:r>
      <w:proofErr w:type="gramStart"/>
      <w:r w:rsidRPr="004B472B">
        <w:rPr>
          <w:rFonts w:ascii="Arial Narrow" w:hAnsi="Arial Narrow" w:cs="Calibri"/>
          <w:i/>
          <w:iCs/>
          <w:sz w:val="22"/>
        </w:rPr>
        <w:t>(Commutative property of addition.)</w:t>
      </w:r>
      <w:proofErr w:type="gramEnd"/>
      <w:r w:rsidRPr="004B472B">
        <w:rPr>
          <w:rFonts w:ascii="Arial Narrow" w:hAnsi="Arial Narrow" w:cs="Calibri"/>
          <w:i/>
          <w:iCs/>
          <w:sz w:val="22"/>
        </w:rPr>
        <w:t xml:space="preserve">  To add 2 + 6 + 4, the second two numbers can be added to make a ten, so 2 + 6 + 4 = 2 + 10 = 12. </w:t>
      </w:r>
      <w:proofErr w:type="gramStart"/>
      <w:r w:rsidRPr="004B472B">
        <w:rPr>
          <w:rFonts w:ascii="Arial Narrow" w:hAnsi="Arial Narrow" w:cs="Calibri"/>
          <w:i/>
          <w:iCs/>
          <w:sz w:val="22"/>
        </w:rPr>
        <w:t>(Associative property of addition.)</w:t>
      </w:r>
      <w:proofErr w:type="gramEnd"/>
    </w:p>
    <w:p w:rsidR="00475DB0" w:rsidRPr="004B472B" w:rsidRDefault="00475DB0" w:rsidP="00475DB0">
      <w:pPr>
        <w:autoSpaceDE w:val="0"/>
        <w:autoSpaceDN w:val="0"/>
        <w:adjustRightInd w:val="0"/>
        <w:spacing w:after="120"/>
        <w:ind w:left="720" w:hanging="720"/>
        <w:rPr>
          <w:rFonts w:ascii="Arial Narrow" w:hAnsi="Arial Narrow" w:cs="Calibri"/>
          <w:i/>
          <w:iCs/>
          <w:sz w:val="22"/>
        </w:rPr>
      </w:pPr>
      <w:proofErr w:type="gramStart"/>
      <w:r w:rsidRPr="004B472B">
        <w:rPr>
          <w:rFonts w:ascii="Arial Narrow" w:hAnsi="Arial Narrow" w:cs="Calibri"/>
          <w:sz w:val="22"/>
        </w:rPr>
        <w:t>1.OA.</w:t>
      </w:r>
      <w:r w:rsidR="004E0C97">
        <w:rPr>
          <w:rFonts w:ascii="Arial Narrow" w:hAnsi="Arial Narrow" w:cs="Calibri"/>
          <w:sz w:val="22"/>
        </w:rPr>
        <w:t>4</w:t>
      </w:r>
      <w:proofErr w:type="gramEnd"/>
      <w:r w:rsidR="004E0C97">
        <w:rPr>
          <w:rFonts w:ascii="Arial Narrow" w:hAnsi="Arial Narrow" w:cs="Calibri"/>
          <w:sz w:val="22"/>
        </w:rPr>
        <w:t xml:space="preserve">:  </w:t>
      </w:r>
      <w:r w:rsidRPr="004B472B">
        <w:rPr>
          <w:rFonts w:ascii="Arial Narrow" w:hAnsi="Arial Narrow" w:cs="Calibri"/>
          <w:sz w:val="22"/>
        </w:rPr>
        <w:t xml:space="preserve">Understand subtraction as an unknown-addend problem. </w:t>
      </w:r>
      <w:r w:rsidRPr="004B472B">
        <w:rPr>
          <w:rFonts w:ascii="Arial Narrow" w:hAnsi="Arial Narrow" w:cs="Calibri"/>
          <w:i/>
          <w:iCs/>
          <w:sz w:val="22"/>
        </w:rPr>
        <w:t xml:space="preserve">For example, subtract 10 – 8 by finding the number that </w:t>
      </w:r>
      <w:proofErr w:type="gramStart"/>
      <w:r w:rsidRPr="004B472B">
        <w:rPr>
          <w:rFonts w:ascii="Arial Narrow" w:hAnsi="Arial Narrow" w:cs="Calibri"/>
          <w:i/>
          <w:iCs/>
          <w:sz w:val="22"/>
        </w:rPr>
        <w:t>makes</w:t>
      </w:r>
      <w:proofErr w:type="gramEnd"/>
      <w:r w:rsidRPr="004B472B">
        <w:rPr>
          <w:rFonts w:ascii="Arial Narrow" w:hAnsi="Arial Narrow" w:cs="Calibri"/>
          <w:i/>
          <w:iCs/>
          <w:sz w:val="22"/>
        </w:rPr>
        <w:t xml:space="preserve"> 10 when added to 8.</w:t>
      </w:r>
    </w:p>
    <w:p w:rsidR="00475DB0" w:rsidRPr="004B472B" w:rsidRDefault="00475DB0" w:rsidP="00475DB0">
      <w:pPr>
        <w:tabs>
          <w:tab w:val="left" w:pos="810"/>
        </w:tabs>
        <w:autoSpaceDE w:val="0"/>
        <w:autoSpaceDN w:val="0"/>
        <w:adjustRightInd w:val="0"/>
        <w:ind w:left="810" w:hanging="810"/>
        <w:rPr>
          <w:rFonts w:ascii="Arial Narrow" w:hAnsi="Arial Narrow" w:cs="Calibri"/>
          <w:b/>
          <w:bCs/>
          <w:sz w:val="22"/>
          <w:u w:val="single"/>
        </w:rPr>
      </w:pPr>
      <w:r w:rsidRPr="004B472B">
        <w:rPr>
          <w:rFonts w:ascii="Arial Narrow" w:hAnsi="Arial Narrow" w:cs="Calibri"/>
          <w:b/>
          <w:bCs/>
          <w:sz w:val="22"/>
          <w:u w:val="single"/>
        </w:rPr>
        <w:t>Add and subtract within 20.</w:t>
      </w:r>
    </w:p>
    <w:p w:rsidR="00475DB0" w:rsidRPr="004B472B" w:rsidRDefault="00475DB0" w:rsidP="00475DB0">
      <w:pPr>
        <w:autoSpaceDE w:val="0"/>
        <w:autoSpaceDN w:val="0"/>
        <w:adjustRightInd w:val="0"/>
        <w:spacing w:after="60"/>
        <w:ind w:left="720" w:hanging="720"/>
        <w:rPr>
          <w:rFonts w:ascii="Arial Narrow" w:hAnsi="Arial Narrow" w:cs="Calibri"/>
          <w:sz w:val="22"/>
        </w:rPr>
      </w:pPr>
      <w:proofErr w:type="gramStart"/>
      <w:r w:rsidRPr="004B472B">
        <w:rPr>
          <w:rFonts w:ascii="Arial Narrow" w:hAnsi="Arial Narrow" w:cs="Calibri"/>
          <w:sz w:val="22"/>
        </w:rPr>
        <w:t>1.OA.</w:t>
      </w:r>
      <w:r w:rsidR="004E0C97">
        <w:rPr>
          <w:rFonts w:ascii="Arial Narrow" w:hAnsi="Arial Narrow" w:cs="Calibri"/>
          <w:sz w:val="22"/>
        </w:rPr>
        <w:t>5</w:t>
      </w:r>
      <w:proofErr w:type="gramEnd"/>
      <w:r w:rsidR="004E0C97">
        <w:rPr>
          <w:rFonts w:ascii="Arial Narrow" w:hAnsi="Arial Narrow" w:cs="Calibri"/>
          <w:sz w:val="22"/>
        </w:rPr>
        <w:t xml:space="preserve">:  </w:t>
      </w:r>
      <w:r w:rsidRPr="004B472B">
        <w:rPr>
          <w:rFonts w:ascii="Arial Narrow" w:hAnsi="Arial Narrow" w:cs="Calibri"/>
          <w:sz w:val="22"/>
        </w:rPr>
        <w:t>Relate counting to addition and subtraction (e.g., by counting on 2 to add 2).</w:t>
      </w:r>
    </w:p>
    <w:p w:rsidR="00475DB0" w:rsidRPr="004B472B" w:rsidRDefault="00456C64" w:rsidP="00475DB0">
      <w:pPr>
        <w:autoSpaceDE w:val="0"/>
        <w:autoSpaceDN w:val="0"/>
        <w:adjustRightInd w:val="0"/>
        <w:spacing w:after="120"/>
        <w:ind w:left="720" w:hanging="720"/>
        <w:rPr>
          <w:rFonts w:ascii="Arial Narrow" w:hAnsi="Arial Narrow" w:cs="Calibri"/>
          <w:sz w:val="22"/>
        </w:rPr>
      </w:pPr>
      <w:r>
        <w:rPr>
          <w:rFonts w:ascii="Arial Narrow" w:hAnsi="Arial Narrow" w:cs="Calibri"/>
          <w:sz w:val="22"/>
        </w:rPr>
        <w:t>**</w:t>
      </w:r>
      <w:r w:rsidR="00233F5F">
        <w:rPr>
          <w:rFonts w:ascii="Arial Narrow" w:hAnsi="Arial Narrow" w:cs="Calibri"/>
          <w:sz w:val="22"/>
        </w:rPr>
        <w:t>1.OA</w:t>
      </w:r>
      <w:r w:rsidR="00475DB0">
        <w:rPr>
          <w:rFonts w:ascii="Arial Narrow" w:hAnsi="Arial Narrow" w:cs="Calibri"/>
          <w:sz w:val="22"/>
        </w:rPr>
        <w:t>.</w:t>
      </w:r>
      <w:r w:rsidR="004E0C97">
        <w:rPr>
          <w:rFonts w:ascii="Arial Narrow" w:hAnsi="Arial Narrow" w:cs="Calibri"/>
          <w:sz w:val="22"/>
        </w:rPr>
        <w:t xml:space="preserve">6: </w:t>
      </w:r>
      <w:r w:rsidR="00475DB0" w:rsidRPr="004B472B">
        <w:rPr>
          <w:rFonts w:ascii="Arial Narrow" w:hAnsi="Arial Narrow" w:cs="Calibri"/>
          <w:sz w:val="22"/>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475DB0" w:rsidRPr="004B472B" w:rsidRDefault="00475DB0" w:rsidP="00475DB0">
      <w:pPr>
        <w:tabs>
          <w:tab w:val="left" w:pos="810"/>
        </w:tabs>
        <w:autoSpaceDE w:val="0"/>
        <w:autoSpaceDN w:val="0"/>
        <w:adjustRightInd w:val="0"/>
        <w:ind w:left="810" w:hanging="810"/>
        <w:rPr>
          <w:rFonts w:ascii="Arial Narrow" w:hAnsi="Arial Narrow" w:cs="Calibri"/>
          <w:b/>
          <w:bCs/>
          <w:sz w:val="22"/>
          <w:u w:val="single"/>
        </w:rPr>
      </w:pPr>
      <w:r w:rsidRPr="004B472B">
        <w:rPr>
          <w:rFonts w:ascii="Arial Narrow" w:hAnsi="Arial Narrow" w:cs="Calibri"/>
          <w:b/>
          <w:bCs/>
          <w:sz w:val="22"/>
          <w:u w:val="single"/>
        </w:rPr>
        <w:t>Work with addition and subtraction equations.</w:t>
      </w:r>
    </w:p>
    <w:p w:rsidR="00475DB0" w:rsidRPr="004B472B" w:rsidRDefault="00233F5F" w:rsidP="00475DB0">
      <w:pPr>
        <w:autoSpaceDE w:val="0"/>
        <w:autoSpaceDN w:val="0"/>
        <w:adjustRightInd w:val="0"/>
        <w:spacing w:after="60"/>
        <w:ind w:left="720" w:hanging="720"/>
        <w:rPr>
          <w:rFonts w:ascii="Arial Narrow" w:hAnsi="Arial Narrow" w:cs="Calibri"/>
          <w:sz w:val="22"/>
        </w:rPr>
      </w:pPr>
      <w:proofErr w:type="gramStart"/>
      <w:r>
        <w:rPr>
          <w:rFonts w:ascii="Arial Narrow" w:hAnsi="Arial Narrow" w:cs="Calibri"/>
          <w:sz w:val="22"/>
        </w:rPr>
        <w:t>1.OA</w:t>
      </w:r>
      <w:r w:rsidR="00475DB0">
        <w:rPr>
          <w:rFonts w:ascii="Arial Narrow" w:hAnsi="Arial Narrow" w:cs="Calibri"/>
          <w:sz w:val="22"/>
        </w:rPr>
        <w:t>.</w:t>
      </w:r>
      <w:r w:rsidR="004E0C97">
        <w:rPr>
          <w:rFonts w:ascii="Arial Narrow" w:hAnsi="Arial Narrow" w:cs="Calibri"/>
          <w:sz w:val="22"/>
        </w:rPr>
        <w:t>7</w:t>
      </w:r>
      <w:proofErr w:type="gramEnd"/>
      <w:r w:rsidR="004E0C97">
        <w:rPr>
          <w:rFonts w:ascii="Arial Narrow" w:hAnsi="Arial Narrow" w:cs="Calibri"/>
          <w:sz w:val="22"/>
        </w:rPr>
        <w:t xml:space="preserve">:  </w:t>
      </w:r>
      <w:r w:rsidR="00475DB0" w:rsidRPr="004B472B">
        <w:rPr>
          <w:rFonts w:ascii="Arial Narrow" w:hAnsi="Arial Narrow" w:cs="Calibri"/>
          <w:sz w:val="22"/>
        </w:rPr>
        <w:t xml:space="preserve">Understand the meaning of the equal sign, and determine if equations involving addition and subtraction are true or false. </w:t>
      </w:r>
      <w:r w:rsidR="00475DB0" w:rsidRPr="004B472B">
        <w:rPr>
          <w:rFonts w:ascii="Arial Narrow" w:hAnsi="Arial Narrow" w:cs="Calibri"/>
          <w:i/>
          <w:iCs/>
          <w:sz w:val="22"/>
        </w:rPr>
        <w:t>For example, which</w:t>
      </w:r>
      <w:r w:rsidR="00475DB0" w:rsidRPr="004B472B">
        <w:rPr>
          <w:rFonts w:ascii="Arial Narrow" w:hAnsi="Arial Narrow" w:cs="Calibri"/>
          <w:sz w:val="22"/>
        </w:rPr>
        <w:t xml:space="preserve"> </w:t>
      </w:r>
      <w:r w:rsidR="00475DB0" w:rsidRPr="004B472B">
        <w:rPr>
          <w:rFonts w:ascii="Arial Narrow" w:hAnsi="Arial Narrow" w:cs="Calibri"/>
          <w:i/>
          <w:iCs/>
          <w:sz w:val="22"/>
        </w:rPr>
        <w:t xml:space="preserve">of the following equations are true and which are false? </w:t>
      </w:r>
      <w:r w:rsidR="00475DB0">
        <w:rPr>
          <w:rFonts w:ascii="Arial Narrow" w:hAnsi="Arial Narrow" w:cs="Calibri"/>
          <w:i/>
          <w:iCs/>
          <w:sz w:val="22"/>
        </w:rPr>
        <w:t xml:space="preserve"> </w:t>
      </w:r>
      <w:proofErr w:type="gramStart"/>
      <w:r w:rsidR="00475DB0" w:rsidRPr="004B472B">
        <w:rPr>
          <w:rFonts w:ascii="Arial Narrow" w:hAnsi="Arial Narrow" w:cs="Calibri"/>
          <w:i/>
          <w:iCs/>
          <w:sz w:val="22"/>
        </w:rPr>
        <w:t>6 = 6, 7 = 8 – 1,</w:t>
      </w:r>
      <w:r w:rsidR="00475DB0" w:rsidRPr="004B472B">
        <w:rPr>
          <w:rFonts w:ascii="Arial Narrow" w:hAnsi="Arial Narrow" w:cs="Calibri"/>
          <w:sz w:val="22"/>
        </w:rPr>
        <w:t xml:space="preserve"> </w:t>
      </w:r>
      <w:r w:rsidR="00475DB0" w:rsidRPr="004B472B">
        <w:rPr>
          <w:rFonts w:ascii="Arial Narrow" w:hAnsi="Arial Narrow" w:cs="Calibri"/>
          <w:i/>
          <w:iCs/>
          <w:sz w:val="22"/>
        </w:rPr>
        <w:t>5 + 2 = 2 + 5, 4 + 1 = 5 + 2.</w:t>
      </w:r>
      <w:proofErr w:type="gramEnd"/>
    </w:p>
    <w:p w:rsidR="00475DB0" w:rsidRPr="004B472B" w:rsidRDefault="00233F5F" w:rsidP="00475DB0">
      <w:pPr>
        <w:autoSpaceDE w:val="0"/>
        <w:autoSpaceDN w:val="0"/>
        <w:adjustRightInd w:val="0"/>
        <w:ind w:left="720" w:hanging="720"/>
        <w:rPr>
          <w:rFonts w:ascii="Arial Narrow" w:hAnsi="Arial Narrow" w:cs="Calibri"/>
          <w:sz w:val="22"/>
        </w:rPr>
      </w:pPr>
      <w:r>
        <w:rPr>
          <w:rFonts w:ascii="Arial Narrow" w:hAnsi="Arial Narrow" w:cs="Calibri"/>
          <w:sz w:val="22"/>
        </w:rPr>
        <w:t>**1.OA</w:t>
      </w:r>
      <w:r w:rsidR="00475DB0">
        <w:rPr>
          <w:rFonts w:ascii="Arial Narrow" w:hAnsi="Arial Narrow" w:cs="Calibri"/>
          <w:sz w:val="22"/>
        </w:rPr>
        <w:t>.</w:t>
      </w:r>
      <w:r w:rsidR="004E0C97">
        <w:rPr>
          <w:rFonts w:ascii="Arial Narrow" w:hAnsi="Arial Narrow" w:cs="Calibri"/>
          <w:sz w:val="22"/>
        </w:rPr>
        <w:t xml:space="preserve">8:  </w:t>
      </w:r>
      <w:r w:rsidR="00475DB0" w:rsidRPr="004B472B">
        <w:rPr>
          <w:rFonts w:ascii="Arial Narrow" w:hAnsi="Arial Narrow" w:cs="Calibri"/>
          <w:sz w:val="22"/>
        </w:rPr>
        <w:t xml:space="preserve">Determine the unknown whole number in an addition or subtraction equation relating to three whole numbers. </w:t>
      </w:r>
    </w:p>
    <w:p w:rsidR="00475DB0" w:rsidRDefault="00475DB0" w:rsidP="00475DB0">
      <w:pPr>
        <w:autoSpaceDE w:val="0"/>
        <w:autoSpaceDN w:val="0"/>
        <w:adjustRightInd w:val="0"/>
        <w:spacing w:after="120"/>
        <w:ind w:left="720"/>
        <w:rPr>
          <w:rFonts w:ascii="Arial Narrow" w:hAnsi="Arial Narrow" w:cs="Calibri"/>
          <w:i/>
          <w:iCs/>
          <w:sz w:val="22"/>
        </w:rPr>
      </w:pPr>
      <w:r w:rsidRPr="004B472B">
        <w:rPr>
          <w:rFonts w:ascii="Arial Narrow" w:hAnsi="Arial Narrow" w:cs="Calibri"/>
          <w:i/>
          <w:iCs/>
          <w:sz w:val="22"/>
        </w:rPr>
        <w:t>For example, determine the</w:t>
      </w:r>
      <w:r w:rsidRPr="004B472B">
        <w:rPr>
          <w:rFonts w:ascii="Arial Narrow" w:hAnsi="Arial Narrow" w:cs="Calibri"/>
          <w:sz w:val="22"/>
        </w:rPr>
        <w:t xml:space="preserve"> </w:t>
      </w:r>
      <w:r w:rsidRPr="004B472B">
        <w:rPr>
          <w:rFonts w:ascii="Arial Narrow" w:hAnsi="Arial Narrow" w:cs="Calibri"/>
          <w:i/>
          <w:iCs/>
          <w:sz w:val="22"/>
        </w:rPr>
        <w:t xml:space="preserve">unknown number that makes the equation true in each of the </w:t>
      </w:r>
      <w:proofErr w:type="gramStart"/>
      <w:r w:rsidRPr="004B472B">
        <w:rPr>
          <w:rFonts w:ascii="Arial Narrow" w:hAnsi="Arial Narrow" w:cs="Calibri"/>
          <w:i/>
          <w:iCs/>
          <w:sz w:val="22"/>
        </w:rPr>
        <w:t>equations</w:t>
      </w:r>
      <w:r>
        <w:rPr>
          <w:rFonts w:ascii="Arial Narrow" w:hAnsi="Arial Narrow" w:cs="Calibri"/>
          <w:i/>
          <w:iCs/>
          <w:sz w:val="22"/>
        </w:rPr>
        <w:t xml:space="preserve"> </w:t>
      </w:r>
      <w:r w:rsidRPr="004B472B">
        <w:rPr>
          <w:rFonts w:ascii="Arial Narrow" w:hAnsi="Arial Narrow" w:cs="Calibri"/>
          <w:i/>
          <w:iCs/>
          <w:sz w:val="22"/>
        </w:rPr>
        <w:t xml:space="preserve"> 8</w:t>
      </w:r>
      <w:proofErr w:type="gramEnd"/>
      <w:r w:rsidRPr="004B472B">
        <w:rPr>
          <w:rFonts w:ascii="Arial Narrow" w:hAnsi="Arial Narrow" w:cs="Calibri"/>
          <w:i/>
          <w:iCs/>
          <w:sz w:val="22"/>
        </w:rPr>
        <w:t xml:space="preserve"> +</w:t>
      </w:r>
      <w:r w:rsidRPr="004B472B">
        <w:rPr>
          <w:rFonts w:ascii="Arial Narrow" w:hAnsi="Arial Narrow" w:cs="Calibri"/>
          <w:sz w:val="22"/>
        </w:rPr>
        <w:t xml:space="preserve"> </w:t>
      </w:r>
      <w:r w:rsidRPr="004B472B">
        <w:rPr>
          <w:rFonts w:ascii="Arial Narrow" w:hAnsi="Arial Narrow" w:cs="Calibri"/>
          <w:i/>
          <w:iCs/>
          <w:sz w:val="22"/>
        </w:rPr>
        <w:t xml:space="preserve">? = 11, </w:t>
      </w:r>
      <w:r>
        <w:rPr>
          <w:rFonts w:ascii="Arial Narrow" w:hAnsi="Arial Narrow" w:cs="Calibri"/>
          <w:i/>
          <w:iCs/>
          <w:sz w:val="22"/>
        </w:rPr>
        <w:br/>
      </w:r>
      <w:r w:rsidRPr="004B472B">
        <w:rPr>
          <w:rFonts w:ascii="Arial Narrow" w:hAnsi="Arial Narrow" w:cs="Calibri"/>
          <w:i/>
          <w:iCs/>
          <w:sz w:val="22"/>
        </w:rPr>
        <w:t xml:space="preserve">5 = </w:t>
      </w:r>
      <w:r w:rsidRPr="004B472B">
        <w:rPr>
          <w:rFonts w:ascii="Arial" w:hAnsi="Arial" w:cs="Calibri"/>
          <w:sz w:val="22"/>
        </w:rPr>
        <w:t>􀃍</w:t>
      </w:r>
      <w:r w:rsidRPr="004B472B">
        <w:rPr>
          <w:rFonts w:ascii="Arial Narrow" w:hAnsi="Arial Narrow" w:cs="Calibri"/>
          <w:sz w:val="22"/>
        </w:rPr>
        <w:t xml:space="preserve"> </w:t>
      </w:r>
      <w:r w:rsidRPr="004B472B">
        <w:rPr>
          <w:rFonts w:ascii="Arial Narrow" w:hAnsi="Arial Narrow" w:cs="Calibri"/>
          <w:i/>
          <w:iCs/>
          <w:sz w:val="22"/>
        </w:rPr>
        <w:t xml:space="preserve">– 3, 6 + 6 = </w:t>
      </w:r>
      <w:r w:rsidRPr="004B472B">
        <w:rPr>
          <w:rFonts w:ascii="Arial" w:hAnsi="Arial" w:cs="Calibri"/>
          <w:sz w:val="22"/>
        </w:rPr>
        <w:t>􀃍</w:t>
      </w:r>
      <w:r w:rsidRPr="004B472B">
        <w:rPr>
          <w:rFonts w:ascii="Arial Narrow" w:hAnsi="Arial Narrow" w:cs="Calibri"/>
          <w:i/>
          <w:iCs/>
          <w:sz w:val="22"/>
        </w:rPr>
        <w:t>.</w:t>
      </w:r>
    </w:p>
    <w:p w:rsidR="00475DB0" w:rsidRDefault="00475DB0" w:rsidP="00475DB0">
      <w:pPr>
        <w:tabs>
          <w:tab w:val="left" w:pos="900"/>
        </w:tabs>
        <w:autoSpaceDE w:val="0"/>
        <w:autoSpaceDN w:val="0"/>
        <w:adjustRightInd w:val="0"/>
        <w:ind w:left="900" w:hanging="900"/>
        <w:rPr>
          <w:rFonts w:ascii="Arial Narrow" w:hAnsi="Arial Narrow" w:cs="Gotham-Bold"/>
          <w:b/>
          <w:bCs/>
          <w:sz w:val="22"/>
          <w:highlight w:val="yellow"/>
          <w:u w:val="single"/>
        </w:rPr>
      </w:pPr>
    </w:p>
    <w:p w:rsidR="00475DB0" w:rsidRPr="004B472B" w:rsidRDefault="00475DB0" w:rsidP="00475DB0">
      <w:pPr>
        <w:tabs>
          <w:tab w:val="left" w:pos="900"/>
        </w:tabs>
        <w:autoSpaceDE w:val="0"/>
        <w:autoSpaceDN w:val="0"/>
        <w:adjustRightInd w:val="0"/>
        <w:ind w:left="900" w:hanging="900"/>
        <w:rPr>
          <w:rFonts w:ascii="Arial Narrow" w:hAnsi="Arial Narrow" w:cs="Gotham-Bold"/>
          <w:b/>
          <w:bCs/>
          <w:sz w:val="22"/>
          <w:u w:val="single"/>
        </w:rPr>
      </w:pPr>
      <w:r>
        <w:rPr>
          <w:rFonts w:ascii="Arial Narrow" w:hAnsi="Arial Narrow" w:cs="Gotham-Bold"/>
          <w:b/>
          <w:bCs/>
          <w:sz w:val="22"/>
          <w:highlight w:val="yellow"/>
          <w:u w:val="single"/>
        </w:rPr>
        <w:t>N</w:t>
      </w:r>
      <w:r w:rsidRPr="004B472B">
        <w:rPr>
          <w:rFonts w:ascii="Arial Narrow" w:hAnsi="Arial Narrow" w:cs="Gotham-Bold"/>
          <w:b/>
          <w:bCs/>
          <w:sz w:val="22"/>
          <w:highlight w:val="yellow"/>
          <w:u w:val="single"/>
        </w:rPr>
        <w:t>umber and Operations in Base Ten</w:t>
      </w:r>
    </w:p>
    <w:p w:rsidR="00475DB0" w:rsidRPr="004B472B" w:rsidRDefault="00475DB0" w:rsidP="00475DB0">
      <w:pPr>
        <w:tabs>
          <w:tab w:val="left" w:pos="900"/>
        </w:tabs>
        <w:autoSpaceDE w:val="0"/>
        <w:autoSpaceDN w:val="0"/>
        <w:adjustRightInd w:val="0"/>
        <w:ind w:left="900" w:hanging="900"/>
        <w:rPr>
          <w:rFonts w:ascii="Arial Narrow" w:hAnsi="Arial Narrow" w:cs="Gotham-Bold"/>
          <w:b/>
          <w:bCs/>
          <w:sz w:val="22"/>
          <w:u w:val="single"/>
        </w:rPr>
      </w:pPr>
      <w:r w:rsidRPr="004B472B">
        <w:rPr>
          <w:rFonts w:ascii="Arial Narrow" w:hAnsi="Arial Narrow" w:cs="Gotham-Bold"/>
          <w:b/>
          <w:bCs/>
          <w:sz w:val="22"/>
          <w:u w:val="single"/>
        </w:rPr>
        <w:t>Extend the counting sequence.</w:t>
      </w:r>
    </w:p>
    <w:p w:rsidR="00475DB0" w:rsidRPr="004B472B" w:rsidRDefault="00233F5F" w:rsidP="00475DB0">
      <w:pPr>
        <w:autoSpaceDE w:val="0"/>
        <w:autoSpaceDN w:val="0"/>
        <w:adjustRightInd w:val="0"/>
        <w:spacing w:after="120"/>
        <w:ind w:left="792" w:hanging="792"/>
        <w:rPr>
          <w:rFonts w:ascii="Arial Narrow" w:hAnsi="Arial Narrow" w:cs="Gotham-Book"/>
          <w:sz w:val="22"/>
        </w:rPr>
      </w:pPr>
      <w:proofErr w:type="gramStart"/>
      <w:r>
        <w:rPr>
          <w:rFonts w:ascii="Arial Narrow" w:hAnsi="Arial Narrow" w:cs="Gotham-Medium"/>
          <w:sz w:val="22"/>
        </w:rPr>
        <w:t>**1.NBT</w:t>
      </w:r>
      <w:r w:rsidR="00475DB0">
        <w:rPr>
          <w:rFonts w:ascii="Arial Narrow" w:hAnsi="Arial Narrow" w:cs="Gotham-Medium"/>
          <w:sz w:val="22"/>
        </w:rPr>
        <w:t>.</w:t>
      </w:r>
      <w:r w:rsidR="00475DB0" w:rsidRPr="004B472B">
        <w:rPr>
          <w:rFonts w:ascii="Arial Narrow" w:hAnsi="Arial Narrow" w:cs="Gotham-Medium"/>
          <w:sz w:val="22"/>
        </w:rPr>
        <w:t>1:</w:t>
      </w:r>
      <w:r w:rsidR="00475DB0">
        <w:rPr>
          <w:rFonts w:ascii="Arial Narrow" w:hAnsi="Arial Narrow" w:cs="Gotham-Medium"/>
          <w:sz w:val="22"/>
        </w:rPr>
        <w:t xml:space="preserve"> </w:t>
      </w:r>
      <w:r w:rsidR="00475DB0" w:rsidRPr="004B472B">
        <w:rPr>
          <w:rFonts w:ascii="Arial Narrow" w:hAnsi="Arial Narrow" w:cs="Gotham-Book"/>
          <w:sz w:val="22"/>
        </w:rPr>
        <w:t>Count to 120, starting at any number less than 120.</w:t>
      </w:r>
      <w:proofErr w:type="gramEnd"/>
      <w:r w:rsidR="00475DB0" w:rsidRPr="004B472B">
        <w:rPr>
          <w:rFonts w:ascii="Arial Narrow" w:hAnsi="Arial Narrow" w:cs="Gotham-Book"/>
          <w:sz w:val="22"/>
        </w:rPr>
        <w:t xml:space="preserve"> In this range, read and write numerals and represent a number of objects with a written numeral.</w:t>
      </w:r>
    </w:p>
    <w:p w:rsidR="00475DB0" w:rsidRPr="004B472B" w:rsidRDefault="00475DB0" w:rsidP="00475DB0">
      <w:pPr>
        <w:tabs>
          <w:tab w:val="left" w:pos="900"/>
        </w:tabs>
        <w:autoSpaceDE w:val="0"/>
        <w:autoSpaceDN w:val="0"/>
        <w:adjustRightInd w:val="0"/>
        <w:ind w:left="900" w:hanging="900"/>
        <w:rPr>
          <w:rFonts w:ascii="Arial Narrow" w:hAnsi="Arial Narrow" w:cs="Gotham-Bold"/>
          <w:b/>
          <w:bCs/>
          <w:sz w:val="22"/>
          <w:u w:val="single"/>
        </w:rPr>
      </w:pPr>
      <w:r w:rsidRPr="004B472B">
        <w:rPr>
          <w:rFonts w:ascii="Arial Narrow" w:hAnsi="Arial Narrow" w:cs="Gotham-Bold"/>
          <w:b/>
          <w:bCs/>
          <w:sz w:val="22"/>
          <w:u w:val="single"/>
        </w:rPr>
        <w:t>Understand place value.</w:t>
      </w:r>
    </w:p>
    <w:p w:rsidR="00475DB0" w:rsidRPr="004B472B" w:rsidRDefault="00233F5F" w:rsidP="00475DB0">
      <w:pPr>
        <w:autoSpaceDE w:val="0"/>
        <w:autoSpaceDN w:val="0"/>
        <w:adjustRightInd w:val="0"/>
        <w:spacing w:after="60"/>
        <w:ind w:left="792" w:hanging="792"/>
        <w:rPr>
          <w:rFonts w:ascii="Arial Narrow" w:hAnsi="Arial Narrow" w:cs="Gotham-Book"/>
          <w:sz w:val="22"/>
        </w:rPr>
      </w:pPr>
      <w:r>
        <w:rPr>
          <w:rFonts w:ascii="Arial Narrow" w:hAnsi="Arial Narrow" w:cs="Gotham-Medium"/>
          <w:sz w:val="22"/>
        </w:rPr>
        <w:t>**1.NBT</w:t>
      </w:r>
      <w:r w:rsidR="00475DB0">
        <w:rPr>
          <w:rFonts w:ascii="Arial Narrow" w:hAnsi="Arial Narrow" w:cs="Gotham-Medium"/>
          <w:sz w:val="22"/>
        </w:rPr>
        <w:t>.</w:t>
      </w:r>
      <w:r w:rsidR="004E0C97">
        <w:rPr>
          <w:rFonts w:ascii="Arial Narrow" w:hAnsi="Arial Narrow" w:cs="Gotham-Medium"/>
          <w:sz w:val="22"/>
        </w:rPr>
        <w:t xml:space="preserve">2: </w:t>
      </w:r>
      <w:r w:rsidR="00475DB0" w:rsidRPr="004B472B">
        <w:rPr>
          <w:rFonts w:ascii="Arial Narrow" w:hAnsi="Arial Narrow" w:cs="Gotham-Book"/>
          <w:sz w:val="22"/>
        </w:rPr>
        <w:t>Understand that the two digits of a two-digit number represent amounts of tens and ones. Understand the following as special cases:</w:t>
      </w:r>
    </w:p>
    <w:p w:rsidR="00475DB0" w:rsidRPr="004B472B" w:rsidRDefault="00475DB0" w:rsidP="00475DB0">
      <w:pPr>
        <w:autoSpaceDE w:val="0"/>
        <w:autoSpaceDN w:val="0"/>
        <w:adjustRightInd w:val="0"/>
        <w:spacing w:after="60"/>
        <w:ind w:left="994" w:hanging="274"/>
        <w:rPr>
          <w:rFonts w:ascii="Arial Narrow" w:hAnsi="Arial Narrow" w:cs="Gotham-Book"/>
          <w:sz w:val="22"/>
        </w:rPr>
      </w:pPr>
      <w:r w:rsidRPr="004B472B">
        <w:rPr>
          <w:rFonts w:ascii="Arial Narrow" w:hAnsi="Arial Narrow" w:cs="Calibri"/>
          <w:sz w:val="22"/>
        </w:rPr>
        <w:t xml:space="preserve">a. </w:t>
      </w:r>
      <w:r w:rsidRPr="004B472B">
        <w:rPr>
          <w:rFonts w:ascii="Arial Narrow" w:hAnsi="Arial Narrow" w:cs="Calibri"/>
          <w:sz w:val="22"/>
        </w:rPr>
        <w:tab/>
      </w:r>
      <w:r w:rsidRPr="004B472B">
        <w:rPr>
          <w:rFonts w:ascii="Arial Narrow" w:hAnsi="Arial Narrow" w:cs="Gotham-Book"/>
          <w:sz w:val="22"/>
        </w:rPr>
        <w:t>10 can be thought of as a bundle of ten ones — called a “ten.”</w:t>
      </w:r>
    </w:p>
    <w:p w:rsidR="00475DB0" w:rsidRPr="004B472B" w:rsidRDefault="00475DB0" w:rsidP="00475DB0">
      <w:pPr>
        <w:autoSpaceDE w:val="0"/>
        <w:autoSpaceDN w:val="0"/>
        <w:adjustRightInd w:val="0"/>
        <w:spacing w:after="60"/>
        <w:ind w:left="994" w:hanging="274"/>
        <w:rPr>
          <w:rFonts w:ascii="Arial Narrow" w:hAnsi="Arial Narrow" w:cs="Gotham-Book"/>
          <w:sz w:val="22"/>
        </w:rPr>
      </w:pPr>
      <w:r w:rsidRPr="004B472B">
        <w:rPr>
          <w:rFonts w:ascii="Arial Narrow" w:hAnsi="Arial Narrow" w:cs="Calibri"/>
          <w:sz w:val="22"/>
        </w:rPr>
        <w:t xml:space="preserve">b. </w:t>
      </w:r>
      <w:r w:rsidRPr="004B472B">
        <w:rPr>
          <w:rFonts w:ascii="Arial Narrow" w:hAnsi="Arial Narrow" w:cs="Calibri"/>
          <w:sz w:val="22"/>
        </w:rPr>
        <w:tab/>
      </w:r>
      <w:r w:rsidRPr="004B472B">
        <w:rPr>
          <w:rFonts w:ascii="Arial Narrow" w:hAnsi="Arial Narrow" w:cs="Gotham-Book"/>
          <w:sz w:val="22"/>
        </w:rPr>
        <w:t>The numbers from 11 to 19 are composed of a ten and one, two, three, four, five, six, seven, eight, or nine ones.</w:t>
      </w:r>
    </w:p>
    <w:p w:rsidR="00475DB0" w:rsidRPr="004B472B" w:rsidRDefault="00475DB0" w:rsidP="00475DB0">
      <w:pPr>
        <w:autoSpaceDE w:val="0"/>
        <w:autoSpaceDN w:val="0"/>
        <w:adjustRightInd w:val="0"/>
        <w:spacing w:after="60"/>
        <w:ind w:left="994" w:hanging="274"/>
        <w:rPr>
          <w:rFonts w:ascii="Arial Narrow" w:hAnsi="Arial Narrow" w:cs="Gotham-Book"/>
          <w:sz w:val="22"/>
        </w:rPr>
      </w:pPr>
      <w:r w:rsidRPr="004B472B">
        <w:rPr>
          <w:rFonts w:ascii="Arial Narrow" w:hAnsi="Arial Narrow" w:cs="Calibri"/>
          <w:sz w:val="22"/>
        </w:rPr>
        <w:t xml:space="preserve">c. </w:t>
      </w:r>
      <w:r w:rsidRPr="004B472B">
        <w:rPr>
          <w:rFonts w:ascii="Arial Narrow" w:hAnsi="Arial Narrow" w:cs="Calibri"/>
          <w:sz w:val="22"/>
        </w:rPr>
        <w:tab/>
      </w:r>
      <w:r w:rsidRPr="004B472B">
        <w:rPr>
          <w:rFonts w:ascii="Arial Narrow" w:hAnsi="Arial Narrow" w:cs="Gotham-Book"/>
          <w:sz w:val="22"/>
        </w:rPr>
        <w:t>The numbers 10, 20, 30, 40, 50, 60, 70, 80, 90 refer to one, two, three, four, five, six, seven, eight, or nine tens (and 0 ones).</w:t>
      </w:r>
    </w:p>
    <w:p w:rsidR="00475DB0" w:rsidRPr="004B472B" w:rsidRDefault="00233F5F" w:rsidP="00475DB0">
      <w:pPr>
        <w:autoSpaceDE w:val="0"/>
        <w:autoSpaceDN w:val="0"/>
        <w:adjustRightInd w:val="0"/>
        <w:spacing w:after="120"/>
        <w:ind w:left="792" w:hanging="792"/>
        <w:rPr>
          <w:rFonts w:ascii="Arial Narrow" w:hAnsi="Arial Narrow" w:cs="Gotham-Book"/>
          <w:sz w:val="22"/>
        </w:rPr>
      </w:pPr>
      <w:r>
        <w:rPr>
          <w:rFonts w:ascii="Arial Narrow" w:hAnsi="Arial Narrow" w:cs="Gotham-Medium"/>
          <w:sz w:val="22"/>
        </w:rPr>
        <w:t>**1.NBT</w:t>
      </w:r>
      <w:r w:rsidR="00475DB0">
        <w:rPr>
          <w:rFonts w:ascii="Arial Narrow" w:hAnsi="Arial Narrow" w:cs="Gotham-Medium"/>
          <w:sz w:val="22"/>
        </w:rPr>
        <w:t>.</w:t>
      </w:r>
      <w:r w:rsidR="004E0C97">
        <w:rPr>
          <w:rFonts w:ascii="Arial Narrow" w:hAnsi="Arial Narrow" w:cs="Gotham-Medium"/>
          <w:sz w:val="22"/>
        </w:rPr>
        <w:t xml:space="preserve">3: </w:t>
      </w:r>
      <w:r w:rsidR="00475DB0" w:rsidRPr="004B472B">
        <w:rPr>
          <w:rFonts w:ascii="Arial Narrow" w:hAnsi="Arial Narrow" w:cs="Gotham-Book"/>
          <w:sz w:val="22"/>
        </w:rPr>
        <w:t>Compare two two-digit numbers based on meanings of the tens and ones digits, recording the results of comparisons with the symbols &gt;, =, and &lt;.</w:t>
      </w:r>
    </w:p>
    <w:p w:rsidR="00475DB0" w:rsidRPr="004B472B" w:rsidRDefault="00475DB0" w:rsidP="00475DB0">
      <w:pPr>
        <w:autoSpaceDE w:val="0"/>
        <w:autoSpaceDN w:val="0"/>
        <w:adjustRightInd w:val="0"/>
        <w:rPr>
          <w:rFonts w:ascii="Arial Narrow" w:hAnsi="Arial Narrow" w:cs="Gotham-Bold"/>
          <w:b/>
          <w:bCs/>
          <w:sz w:val="22"/>
          <w:u w:val="single"/>
        </w:rPr>
      </w:pPr>
      <w:r w:rsidRPr="004B472B">
        <w:rPr>
          <w:rFonts w:ascii="Arial Narrow" w:hAnsi="Arial Narrow" w:cs="Gotham-Bold"/>
          <w:b/>
          <w:bCs/>
          <w:sz w:val="22"/>
          <w:u w:val="single"/>
        </w:rPr>
        <w:t>Use place value understanding and properties of operations to add and subtract.</w:t>
      </w:r>
    </w:p>
    <w:p w:rsidR="00475DB0" w:rsidRPr="004B472B" w:rsidRDefault="00233F5F" w:rsidP="00475DB0">
      <w:pPr>
        <w:autoSpaceDE w:val="0"/>
        <w:autoSpaceDN w:val="0"/>
        <w:adjustRightInd w:val="0"/>
        <w:ind w:left="792" w:hanging="792"/>
        <w:rPr>
          <w:rFonts w:ascii="Arial Narrow" w:hAnsi="Arial Narrow" w:cs="Gotham-Book"/>
          <w:sz w:val="22"/>
        </w:rPr>
      </w:pPr>
      <w:r>
        <w:rPr>
          <w:rFonts w:ascii="Arial Narrow" w:hAnsi="Arial Narrow" w:cs="Gotham-Medium"/>
          <w:sz w:val="22"/>
        </w:rPr>
        <w:t>**1.NBT</w:t>
      </w:r>
      <w:r w:rsidR="00475DB0">
        <w:rPr>
          <w:rFonts w:ascii="Arial Narrow" w:hAnsi="Arial Narrow" w:cs="Gotham-Medium"/>
          <w:sz w:val="22"/>
        </w:rPr>
        <w:t>.</w:t>
      </w:r>
      <w:r w:rsidR="004E0C97">
        <w:rPr>
          <w:rFonts w:ascii="Arial Narrow" w:hAnsi="Arial Narrow" w:cs="Gotham-Medium"/>
          <w:sz w:val="22"/>
        </w:rPr>
        <w:t xml:space="preserve">4: </w:t>
      </w:r>
      <w:r w:rsidR="00475DB0" w:rsidRPr="004B472B">
        <w:rPr>
          <w:rFonts w:ascii="Arial Narrow" w:hAnsi="Arial Narrow" w:cs="Gotham-Book"/>
          <w:sz w:val="22"/>
        </w:rPr>
        <w:t xml:space="preserve">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w:t>
      </w:r>
      <w:r w:rsidR="00475DB0" w:rsidRPr="004B472B">
        <w:rPr>
          <w:rFonts w:ascii="Arial Narrow" w:hAnsi="Arial Narrow" w:cs="Gotham-Book"/>
          <w:sz w:val="22"/>
        </w:rPr>
        <w:lastRenderedPageBreak/>
        <w:t>numbers, one adds tens and tens, ones and ones; and sometimes it is necessary to compose a ten.</w:t>
      </w:r>
    </w:p>
    <w:p w:rsidR="00475DB0" w:rsidRPr="004B472B" w:rsidRDefault="00233F5F" w:rsidP="00475DB0">
      <w:pPr>
        <w:autoSpaceDE w:val="0"/>
        <w:autoSpaceDN w:val="0"/>
        <w:adjustRightInd w:val="0"/>
        <w:spacing w:after="60"/>
        <w:ind w:left="792" w:hanging="792"/>
        <w:rPr>
          <w:rFonts w:ascii="Arial Narrow" w:hAnsi="Arial Narrow" w:cs="Gotham-Book"/>
          <w:sz w:val="22"/>
        </w:rPr>
      </w:pPr>
      <w:r>
        <w:rPr>
          <w:rFonts w:ascii="Arial Narrow" w:hAnsi="Arial Narrow" w:cs="Gotham-Medium"/>
          <w:sz w:val="22"/>
        </w:rPr>
        <w:t>1.NBT</w:t>
      </w:r>
      <w:r w:rsidR="00475DB0">
        <w:rPr>
          <w:rFonts w:ascii="Arial Narrow" w:hAnsi="Arial Narrow" w:cs="Gotham-Medium"/>
          <w:sz w:val="22"/>
        </w:rPr>
        <w:t>.</w:t>
      </w:r>
      <w:r w:rsidR="004E0C97">
        <w:rPr>
          <w:rFonts w:ascii="Arial Narrow" w:hAnsi="Arial Narrow" w:cs="Gotham-Medium"/>
          <w:sz w:val="22"/>
        </w:rPr>
        <w:t xml:space="preserve">5: </w:t>
      </w:r>
      <w:r w:rsidR="00475DB0" w:rsidRPr="004B472B">
        <w:rPr>
          <w:rFonts w:ascii="Arial Narrow" w:hAnsi="Arial Narrow" w:cs="Gotham-Book"/>
          <w:sz w:val="22"/>
        </w:rPr>
        <w:t>Given a two-digit number, mentally find 10 more or 10 less than the number, without having to count; explain the reasoning used.</w:t>
      </w:r>
    </w:p>
    <w:p w:rsidR="00475DB0" w:rsidRPr="004B472B" w:rsidRDefault="00233F5F" w:rsidP="00475DB0">
      <w:pPr>
        <w:autoSpaceDE w:val="0"/>
        <w:autoSpaceDN w:val="0"/>
        <w:adjustRightInd w:val="0"/>
        <w:spacing w:after="120"/>
        <w:ind w:left="792" w:hanging="792"/>
        <w:rPr>
          <w:rFonts w:ascii="Arial Narrow" w:hAnsi="Arial Narrow" w:cs="Calibri"/>
          <w:i/>
          <w:iCs/>
          <w:sz w:val="22"/>
        </w:rPr>
      </w:pPr>
      <w:r>
        <w:rPr>
          <w:rFonts w:ascii="Arial Narrow" w:hAnsi="Arial Narrow" w:cs="Gotham-Medium"/>
          <w:sz w:val="22"/>
        </w:rPr>
        <w:t>**1.NBT</w:t>
      </w:r>
      <w:r w:rsidR="00475DB0">
        <w:rPr>
          <w:rFonts w:ascii="Arial Narrow" w:hAnsi="Arial Narrow" w:cs="Gotham-Medium"/>
          <w:sz w:val="22"/>
        </w:rPr>
        <w:t>.</w:t>
      </w:r>
      <w:r w:rsidR="004E0C97">
        <w:rPr>
          <w:rFonts w:ascii="Arial Narrow" w:hAnsi="Arial Narrow" w:cs="Gotham-Medium"/>
          <w:sz w:val="22"/>
        </w:rPr>
        <w:t xml:space="preserve">6: </w:t>
      </w:r>
      <w:r w:rsidR="00475DB0" w:rsidRPr="004B472B">
        <w:rPr>
          <w:rFonts w:ascii="Arial Narrow" w:hAnsi="Arial Narrow" w:cs="Gotham-Book"/>
          <w:sz w:val="22"/>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rsidR="00475DB0" w:rsidRPr="004B472B" w:rsidRDefault="00475DB0" w:rsidP="00475DB0">
      <w:pPr>
        <w:tabs>
          <w:tab w:val="left" w:pos="900"/>
        </w:tabs>
        <w:autoSpaceDE w:val="0"/>
        <w:autoSpaceDN w:val="0"/>
        <w:adjustRightInd w:val="0"/>
        <w:ind w:left="900" w:hanging="900"/>
        <w:rPr>
          <w:rFonts w:ascii="Arial Narrow" w:hAnsi="Arial Narrow" w:cs="Gotham-Bold"/>
          <w:b/>
          <w:bCs/>
          <w:sz w:val="22"/>
          <w:u w:val="single"/>
        </w:rPr>
      </w:pPr>
      <w:r w:rsidRPr="004B472B">
        <w:rPr>
          <w:rFonts w:ascii="Arial Narrow" w:hAnsi="Arial Narrow" w:cs="Gotham-Bold"/>
          <w:b/>
          <w:bCs/>
          <w:sz w:val="22"/>
          <w:highlight w:val="yellow"/>
          <w:u w:val="single"/>
        </w:rPr>
        <w:t>Measurement and Data</w:t>
      </w:r>
    </w:p>
    <w:p w:rsidR="00475DB0" w:rsidRPr="004B472B" w:rsidRDefault="00475DB0" w:rsidP="00475DB0">
      <w:pPr>
        <w:tabs>
          <w:tab w:val="left" w:pos="900"/>
        </w:tabs>
        <w:autoSpaceDE w:val="0"/>
        <w:autoSpaceDN w:val="0"/>
        <w:adjustRightInd w:val="0"/>
        <w:ind w:left="900" w:hanging="900"/>
        <w:rPr>
          <w:rFonts w:ascii="Arial Narrow" w:hAnsi="Arial Narrow" w:cs="Gotham-Bold"/>
          <w:b/>
          <w:bCs/>
          <w:sz w:val="22"/>
          <w:u w:val="single"/>
        </w:rPr>
      </w:pPr>
      <w:proofErr w:type="gramStart"/>
      <w:r w:rsidRPr="004B472B">
        <w:rPr>
          <w:rFonts w:ascii="Arial Narrow" w:hAnsi="Arial Narrow" w:cs="Gotham-Bold"/>
          <w:b/>
          <w:bCs/>
          <w:sz w:val="22"/>
          <w:u w:val="single"/>
        </w:rPr>
        <w:t>Measure lengths indirectly and by iterating length units.</w:t>
      </w:r>
      <w:proofErr w:type="gramEnd"/>
    </w:p>
    <w:p w:rsidR="00475DB0" w:rsidRPr="004B472B" w:rsidRDefault="00233F5F" w:rsidP="00475DB0">
      <w:pPr>
        <w:autoSpaceDE w:val="0"/>
        <w:autoSpaceDN w:val="0"/>
        <w:adjustRightInd w:val="0"/>
        <w:spacing w:after="60"/>
        <w:ind w:left="720" w:hanging="720"/>
        <w:rPr>
          <w:rFonts w:ascii="Arial Narrow" w:hAnsi="Arial Narrow" w:cs="Gotham-Book"/>
          <w:sz w:val="22"/>
        </w:rPr>
      </w:pPr>
      <w:proofErr w:type="gramStart"/>
      <w:r>
        <w:rPr>
          <w:rFonts w:ascii="Arial Narrow" w:hAnsi="Arial Narrow" w:cs="Gotham-Medium"/>
          <w:sz w:val="22"/>
        </w:rPr>
        <w:t>1.MD</w:t>
      </w:r>
      <w:r w:rsidR="00475DB0">
        <w:rPr>
          <w:rFonts w:ascii="Arial Narrow" w:hAnsi="Arial Narrow" w:cs="Gotham-Medium"/>
          <w:sz w:val="22"/>
        </w:rPr>
        <w:t>.</w:t>
      </w:r>
      <w:r w:rsidR="004E0C97">
        <w:rPr>
          <w:rFonts w:ascii="Arial Narrow" w:hAnsi="Arial Narrow" w:cs="Gotham-Medium"/>
          <w:sz w:val="22"/>
        </w:rPr>
        <w:t>1</w:t>
      </w:r>
      <w:proofErr w:type="gramEnd"/>
      <w:r w:rsidR="004E0C97">
        <w:rPr>
          <w:rFonts w:ascii="Arial Narrow" w:hAnsi="Arial Narrow" w:cs="Gotham-Medium"/>
          <w:sz w:val="22"/>
        </w:rPr>
        <w:t xml:space="preserve">: </w:t>
      </w:r>
      <w:r w:rsidR="00475DB0" w:rsidRPr="004B472B">
        <w:rPr>
          <w:rFonts w:ascii="Arial Narrow" w:hAnsi="Arial Narrow" w:cs="Gotham-Book"/>
          <w:sz w:val="22"/>
        </w:rPr>
        <w:t>Order three objects by length; compare the lengths of two objects indirectly by using a third object.</w:t>
      </w:r>
    </w:p>
    <w:p w:rsidR="00475DB0" w:rsidRDefault="00233F5F" w:rsidP="00475DB0">
      <w:pPr>
        <w:autoSpaceDE w:val="0"/>
        <w:autoSpaceDN w:val="0"/>
        <w:adjustRightInd w:val="0"/>
        <w:ind w:left="720" w:hanging="720"/>
        <w:rPr>
          <w:rFonts w:ascii="Arial Narrow" w:hAnsi="Arial Narrow" w:cs="Gotham-Book"/>
          <w:sz w:val="22"/>
        </w:rPr>
      </w:pPr>
      <w:r>
        <w:rPr>
          <w:rFonts w:ascii="Arial Narrow" w:hAnsi="Arial Narrow" w:cs="Gotham-Medium"/>
          <w:sz w:val="22"/>
        </w:rPr>
        <w:t>**1.MD</w:t>
      </w:r>
      <w:r w:rsidR="00475DB0">
        <w:rPr>
          <w:rFonts w:ascii="Arial Narrow" w:hAnsi="Arial Narrow" w:cs="Gotham-Medium"/>
          <w:sz w:val="22"/>
        </w:rPr>
        <w:t>.</w:t>
      </w:r>
      <w:r w:rsidR="004E0C97">
        <w:rPr>
          <w:rFonts w:ascii="Arial Narrow" w:hAnsi="Arial Narrow" w:cs="Gotham-Medium"/>
          <w:sz w:val="22"/>
        </w:rPr>
        <w:t xml:space="preserve">2: </w:t>
      </w:r>
      <w:r w:rsidR="00475DB0" w:rsidRPr="004B472B">
        <w:rPr>
          <w:rFonts w:ascii="Arial Narrow" w:hAnsi="Arial Narrow" w:cs="Gotham-Book"/>
          <w:sz w:val="22"/>
        </w:rPr>
        <w:t xml:space="preserve">Express the length of an object as a whole number of length units, by laying multiple copies of a shorter object (the length unit) end to end; understand that the length </w:t>
      </w:r>
    </w:p>
    <w:p w:rsidR="00475DB0" w:rsidRPr="004B472B" w:rsidRDefault="00475DB0" w:rsidP="00475DB0">
      <w:pPr>
        <w:autoSpaceDE w:val="0"/>
        <w:autoSpaceDN w:val="0"/>
        <w:adjustRightInd w:val="0"/>
        <w:ind w:left="720" w:hanging="720"/>
        <w:rPr>
          <w:rFonts w:ascii="Arial Narrow" w:hAnsi="Arial Narrow" w:cs="Gotham-Book"/>
          <w:sz w:val="22"/>
        </w:rPr>
      </w:pPr>
      <w:r>
        <w:rPr>
          <w:rFonts w:ascii="Arial Narrow" w:hAnsi="Arial Narrow" w:cs="Gotham-Book"/>
          <w:sz w:val="22"/>
        </w:rPr>
        <w:tab/>
      </w:r>
      <w:proofErr w:type="gramStart"/>
      <w:r w:rsidRPr="004B472B">
        <w:rPr>
          <w:rFonts w:ascii="Arial Narrow" w:hAnsi="Arial Narrow" w:cs="Gotham-Book"/>
          <w:sz w:val="22"/>
        </w:rPr>
        <w:t>measurement</w:t>
      </w:r>
      <w:proofErr w:type="gramEnd"/>
      <w:r w:rsidRPr="004B472B">
        <w:rPr>
          <w:rFonts w:ascii="Arial Narrow" w:hAnsi="Arial Narrow" w:cs="Gotham-Book"/>
          <w:sz w:val="22"/>
        </w:rPr>
        <w:t xml:space="preserve"> of an object is the number of same-size length units that span it with no gaps or overlaps. </w:t>
      </w:r>
      <w:r w:rsidRPr="004B472B">
        <w:rPr>
          <w:rFonts w:ascii="Arial Narrow" w:hAnsi="Arial Narrow" w:cs="Gotham-BookItalic"/>
          <w:i/>
          <w:iCs/>
          <w:sz w:val="22"/>
        </w:rPr>
        <w:t>Limit to</w:t>
      </w:r>
      <w:r w:rsidRPr="004B472B">
        <w:rPr>
          <w:rFonts w:ascii="Arial Narrow" w:hAnsi="Arial Narrow" w:cs="Gotham-Book"/>
          <w:sz w:val="22"/>
        </w:rPr>
        <w:t xml:space="preserve"> </w:t>
      </w:r>
      <w:r w:rsidRPr="004B472B">
        <w:rPr>
          <w:rFonts w:ascii="Arial Narrow" w:hAnsi="Arial Narrow" w:cs="Gotham-BookItalic"/>
          <w:i/>
          <w:iCs/>
          <w:sz w:val="22"/>
        </w:rPr>
        <w:t>contexts where the object being measured is spanned by a whole number of</w:t>
      </w:r>
      <w:r w:rsidRPr="004B472B">
        <w:rPr>
          <w:rFonts w:ascii="Arial Narrow" w:hAnsi="Arial Narrow" w:cs="Gotham-Book"/>
          <w:sz w:val="22"/>
        </w:rPr>
        <w:t xml:space="preserve"> </w:t>
      </w:r>
      <w:r w:rsidRPr="004B472B">
        <w:rPr>
          <w:rFonts w:ascii="Arial Narrow" w:hAnsi="Arial Narrow" w:cs="Gotham-BookItalic"/>
          <w:i/>
          <w:iCs/>
          <w:sz w:val="22"/>
        </w:rPr>
        <w:t>length units with no gaps or overlaps.</w:t>
      </w:r>
    </w:p>
    <w:p w:rsidR="00475DB0" w:rsidRDefault="00475DB0" w:rsidP="00475DB0">
      <w:pPr>
        <w:tabs>
          <w:tab w:val="left" w:pos="900"/>
        </w:tabs>
        <w:autoSpaceDE w:val="0"/>
        <w:autoSpaceDN w:val="0"/>
        <w:adjustRightInd w:val="0"/>
        <w:ind w:left="900" w:hanging="900"/>
        <w:rPr>
          <w:rFonts w:ascii="Arial Narrow" w:hAnsi="Arial Narrow" w:cs="Gotham-Bold"/>
          <w:b/>
          <w:bCs/>
          <w:sz w:val="22"/>
          <w:u w:val="single"/>
        </w:rPr>
      </w:pPr>
    </w:p>
    <w:p w:rsidR="00475DB0" w:rsidRPr="004B472B" w:rsidRDefault="00475DB0" w:rsidP="00475DB0">
      <w:pPr>
        <w:tabs>
          <w:tab w:val="left" w:pos="900"/>
        </w:tabs>
        <w:autoSpaceDE w:val="0"/>
        <w:autoSpaceDN w:val="0"/>
        <w:adjustRightInd w:val="0"/>
        <w:ind w:left="900" w:hanging="900"/>
        <w:rPr>
          <w:rFonts w:ascii="Arial Narrow" w:hAnsi="Arial Narrow" w:cs="Gotham-Bold"/>
          <w:b/>
          <w:bCs/>
          <w:sz w:val="22"/>
          <w:u w:val="single"/>
        </w:rPr>
      </w:pPr>
      <w:r w:rsidRPr="004B472B">
        <w:rPr>
          <w:rFonts w:ascii="Arial Narrow" w:hAnsi="Arial Narrow" w:cs="Gotham-Bold"/>
          <w:b/>
          <w:bCs/>
          <w:sz w:val="22"/>
          <w:u w:val="single"/>
        </w:rPr>
        <w:t>Tell and write time.</w:t>
      </w:r>
    </w:p>
    <w:p w:rsidR="00475DB0" w:rsidRDefault="00233F5F" w:rsidP="00475DB0">
      <w:pPr>
        <w:autoSpaceDE w:val="0"/>
        <w:autoSpaceDN w:val="0"/>
        <w:adjustRightInd w:val="0"/>
        <w:spacing w:after="120"/>
        <w:ind w:left="720" w:hanging="720"/>
        <w:rPr>
          <w:rFonts w:ascii="Arial Narrow" w:hAnsi="Arial Narrow" w:cs="Gotham-Book"/>
          <w:sz w:val="22"/>
        </w:rPr>
      </w:pPr>
      <w:r>
        <w:rPr>
          <w:rFonts w:ascii="Arial Narrow" w:hAnsi="Arial Narrow" w:cs="Gotham-Medium"/>
          <w:sz w:val="22"/>
        </w:rPr>
        <w:t>**1.MD</w:t>
      </w:r>
      <w:r w:rsidR="00475DB0">
        <w:rPr>
          <w:rFonts w:ascii="Arial Narrow" w:hAnsi="Arial Narrow" w:cs="Gotham-Medium"/>
          <w:sz w:val="22"/>
        </w:rPr>
        <w:t>.</w:t>
      </w:r>
      <w:r w:rsidR="004E0C97">
        <w:rPr>
          <w:rFonts w:ascii="Arial Narrow" w:hAnsi="Arial Narrow" w:cs="Gotham-Medium"/>
          <w:sz w:val="22"/>
        </w:rPr>
        <w:t xml:space="preserve">3: </w:t>
      </w:r>
      <w:r w:rsidR="00475DB0" w:rsidRPr="004B472B">
        <w:rPr>
          <w:rFonts w:ascii="Arial Narrow" w:hAnsi="Arial Narrow" w:cs="Gotham-Book"/>
          <w:sz w:val="22"/>
        </w:rPr>
        <w:t>Tell and write time in hours and half-hours using analog and digital clocks.</w:t>
      </w:r>
    </w:p>
    <w:p w:rsidR="00475DB0" w:rsidRPr="004B472B" w:rsidRDefault="00475DB0" w:rsidP="00475DB0">
      <w:pPr>
        <w:tabs>
          <w:tab w:val="left" w:pos="900"/>
        </w:tabs>
        <w:autoSpaceDE w:val="0"/>
        <w:autoSpaceDN w:val="0"/>
        <w:adjustRightInd w:val="0"/>
        <w:rPr>
          <w:rFonts w:ascii="Arial Narrow" w:hAnsi="Arial Narrow" w:cs="Gotham-Bold"/>
          <w:b/>
          <w:bCs/>
          <w:sz w:val="22"/>
          <w:u w:val="single"/>
        </w:rPr>
      </w:pPr>
      <w:r w:rsidRPr="004B472B">
        <w:rPr>
          <w:rFonts w:ascii="Arial Narrow" w:hAnsi="Arial Narrow" w:cs="Gotham-Bold"/>
          <w:b/>
          <w:bCs/>
          <w:sz w:val="22"/>
          <w:u w:val="single"/>
        </w:rPr>
        <w:t>Represent and interpret data.</w:t>
      </w:r>
    </w:p>
    <w:p w:rsidR="00475DB0" w:rsidRPr="004B472B" w:rsidRDefault="00233F5F" w:rsidP="00475DB0">
      <w:pPr>
        <w:spacing w:after="120"/>
        <w:ind w:left="720" w:hanging="720"/>
        <w:rPr>
          <w:rFonts w:ascii="Arial Narrow" w:hAnsi="Arial Narrow" w:cs="Gotham-Book"/>
          <w:sz w:val="22"/>
        </w:rPr>
      </w:pPr>
      <w:r>
        <w:rPr>
          <w:rFonts w:ascii="Arial Narrow" w:hAnsi="Arial Narrow" w:cs="Gotham-Medium"/>
          <w:sz w:val="22"/>
        </w:rPr>
        <w:t>**1.MD</w:t>
      </w:r>
      <w:r w:rsidR="00475DB0">
        <w:rPr>
          <w:rFonts w:ascii="Arial Narrow" w:hAnsi="Arial Narrow" w:cs="Gotham-Medium"/>
          <w:sz w:val="22"/>
        </w:rPr>
        <w:t>.</w:t>
      </w:r>
      <w:r w:rsidR="004E0C97">
        <w:rPr>
          <w:rFonts w:ascii="Arial Narrow" w:hAnsi="Arial Narrow" w:cs="Gotham-Medium"/>
          <w:sz w:val="22"/>
        </w:rPr>
        <w:t xml:space="preserve">4: </w:t>
      </w:r>
      <w:r w:rsidR="00475DB0" w:rsidRPr="004B472B">
        <w:rPr>
          <w:rFonts w:ascii="Arial Narrow" w:hAnsi="Arial Narrow" w:cs="Gotham-Book"/>
          <w:sz w:val="22"/>
        </w:rPr>
        <w:t>Organize, represent, and interpret data with up to three categories; ask and answer questions about the total number of data points, how many in each category, and how many more or less are in one category than in another.</w:t>
      </w:r>
    </w:p>
    <w:p w:rsidR="00475DB0" w:rsidRPr="004B472B" w:rsidRDefault="00475DB0" w:rsidP="00475DB0">
      <w:pPr>
        <w:tabs>
          <w:tab w:val="left" w:pos="720"/>
        </w:tabs>
        <w:autoSpaceDE w:val="0"/>
        <w:autoSpaceDN w:val="0"/>
        <w:adjustRightInd w:val="0"/>
        <w:ind w:left="720" w:hanging="720"/>
        <w:rPr>
          <w:rFonts w:ascii="Arial Narrow" w:hAnsi="Arial Narrow" w:cs="Calibri"/>
          <w:b/>
          <w:bCs/>
          <w:sz w:val="22"/>
          <w:u w:val="single"/>
        </w:rPr>
      </w:pPr>
      <w:r w:rsidRPr="004B472B">
        <w:rPr>
          <w:rFonts w:ascii="Arial Narrow" w:hAnsi="Arial Narrow" w:cs="Calibri"/>
          <w:b/>
          <w:bCs/>
          <w:sz w:val="22"/>
          <w:highlight w:val="yellow"/>
          <w:u w:val="single"/>
        </w:rPr>
        <w:t>Geometry</w:t>
      </w:r>
    </w:p>
    <w:p w:rsidR="00475DB0" w:rsidRPr="004B472B" w:rsidRDefault="00475DB0" w:rsidP="00475DB0">
      <w:pPr>
        <w:tabs>
          <w:tab w:val="left" w:pos="720"/>
        </w:tabs>
        <w:autoSpaceDE w:val="0"/>
        <w:autoSpaceDN w:val="0"/>
        <w:adjustRightInd w:val="0"/>
        <w:ind w:left="720" w:hanging="720"/>
        <w:rPr>
          <w:rFonts w:ascii="Arial Narrow" w:hAnsi="Arial Narrow" w:cs="Calibri"/>
          <w:b/>
          <w:bCs/>
          <w:sz w:val="22"/>
          <w:u w:val="single"/>
        </w:rPr>
      </w:pPr>
      <w:r w:rsidRPr="004B472B">
        <w:rPr>
          <w:rFonts w:ascii="Arial Narrow" w:hAnsi="Arial Narrow" w:cs="Calibri"/>
          <w:b/>
          <w:bCs/>
          <w:sz w:val="22"/>
          <w:u w:val="single"/>
        </w:rPr>
        <w:t>Reason with shapes and their attributes.</w:t>
      </w:r>
    </w:p>
    <w:p w:rsidR="00475DB0" w:rsidRPr="004B472B" w:rsidRDefault="00233F5F" w:rsidP="00475DB0">
      <w:pPr>
        <w:autoSpaceDE w:val="0"/>
        <w:autoSpaceDN w:val="0"/>
        <w:adjustRightInd w:val="0"/>
        <w:spacing w:after="60"/>
        <w:ind w:left="720" w:hanging="720"/>
        <w:rPr>
          <w:rFonts w:ascii="Arial Narrow" w:hAnsi="Arial Narrow" w:cs="Calibri"/>
          <w:sz w:val="22"/>
        </w:rPr>
      </w:pPr>
      <w:proofErr w:type="gramStart"/>
      <w:r>
        <w:rPr>
          <w:rFonts w:ascii="Arial Narrow" w:hAnsi="Arial Narrow" w:cs="Calibri"/>
          <w:sz w:val="22"/>
        </w:rPr>
        <w:t>1.G</w:t>
      </w:r>
      <w:r w:rsidR="00475DB0">
        <w:rPr>
          <w:rFonts w:ascii="Arial Narrow" w:hAnsi="Arial Narrow" w:cs="Calibri"/>
          <w:sz w:val="22"/>
        </w:rPr>
        <w:t>.</w:t>
      </w:r>
      <w:r w:rsidR="00475DB0" w:rsidRPr="004B472B">
        <w:rPr>
          <w:rFonts w:ascii="Arial Narrow" w:hAnsi="Arial Narrow" w:cs="Calibri"/>
          <w:sz w:val="22"/>
        </w:rPr>
        <w:t>1</w:t>
      </w:r>
      <w:proofErr w:type="gramEnd"/>
      <w:r w:rsidR="00475DB0" w:rsidRPr="004B472B">
        <w:rPr>
          <w:rFonts w:ascii="Arial Narrow" w:hAnsi="Arial Narrow" w:cs="Calibri"/>
          <w:sz w:val="22"/>
        </w:rPr>
        <w:t>:</w:t>
      </w:r>
      <w:r w:rsidR="00475DB0" w:rsidRPr="004B472B">
        <w:rPr>
          <w:rFonts w:ascii="Arial Narrow" w:hAnsi="Arial Narrow" w:cs="Calibri"/>
          <w:sz w:val="22"/>
        </w:rPr>
        <w:tab/>
        <w:t>Distinguish between defining attributes (e.g.,</w:t>
      </w:r>
      <w:r>
        <w:rPr>
          <w:rFonts w:ascii="Arial Narrow" w:hAnsi="Arial Narrow" w:cs="Calibri"/>
          <w:sz w:val="22"/>
        </w:rPr>
        <w:t xml:space="preserve"> triangles are closed and </w:t>
      </w:r>
      <w:proofErr w:type="spellStart"/>
      <w:r>
        <w:rPr>
          <w:rFonts w:ascii="Arial Narrow" w:hAnsi="Arial Narrow" w:cs="Calibri"/>
          <w:sz w:val="22"/>
        </w:rPr>
        <w:t>three</w:t>
      </w:r>
      <w:r w:rsidR="00475DB0" w:rsidRPr="004B472B">
        <w:rPr>
          <w:rFonts w:ascii="Arial Narrow" w:hAnsi="Arial Narrow" w:cs="Calibri"/>
          <w:sz w:val="22"/>
        </w:rPr>
        <w:t>sided</w:t>
      </w:r>
      <w:proofErr w:type="spellEnd"/>
      <w:r w:rsidR="00475DB0" w:rsidRPr="004B472B">
        <w:rPr>
          <w:rFonts w:ascii="Arial Narrow" w:hAnsi="Arial Narrow" w:cs="Calibri"/>
          <w:sz w:val="22"/>
        </w:rPr>
        <w:t>) versus non-defining attributes (e.g., color, orientation, overall size); build and draw shapes to possess defining attributes.</w:t>
      </w:r>
    </w:p>
    <w:p w:rsidR="00475DB0" w:rsidRPr="004B472B" w:rsidRDefault="00233F5F" w:rsidP="00475DB0">
      <w:pPr>
        <w:tabs>
          <w:tab w:val="left" w:pos="720"/>
        </w:tabs>
        <w:autoSpaceDE w:val="0"/>
        <w:autoSpaceDN w:val="0"/>
        <w:adjustRightInd w:val="0"/>
        <w:spacing w:after="60"/>
        <w:ind w:left="720" w:hanging="720"/>
        <w:rPr>
          <w:rFonts w:ascii="Arial Narrow" w:hAnsi="Arial Narrow" w:cs="Calibri"/>
          <w:sz w:val="22"/>
        </w:rPr>
      </w:pPr>
      <w:r>
        <w:rPr>
          <w:rFonts w:ascii="Arial Narrow" w:hAnsi="Arial Narrow" w:cs="Calibri"/>
          <w:sz w:val="22"/>
        </w:rPr>
        <w:t>**1.G</w:t>
      </w:r>
      <w:r w:rsidR="00475DB0">
        <w:rPr>
          <w:rFonts w:ascii="Arial Narrow" w:hAnsi="Arial Narrow" w:cs="Calibri"/>
          <w:sz w:val="22"/>
        </w:rPr>
        <w:t>.</w:t>
      </w:r>
      <w:r w:rsidR="00475DB0" w:rsidRPr="004B472B">
        <w:rPr>
          <w:rFonts w:ascii="Arial Narrow" w:hAnsi="Arial Narrow" w:cs="Calibri"/>
          <w:sz w:val="22"/>
        </w:rPr>
        <w:t>2:</w:t>
      </w:r>
      <w:r w:rsidR="00475DB0" w:rsidRPr="004B472B">
        <w:rPr>
          <w:rFonts w:ascii="Arial Narrow" w:hAnsi="Arial Narrow" w:cs="Calibri"/>
          <w:sz w:val="22"/>
        </w:rPr>
        <w:tab/>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  (Note:  Students do not need to learn formal names such as “right rectangular prism.”)</w:t>
      </w:r>
    </w:p>
    <w:p w:rsidR="00475DB0" w:rsidRPr="004B472B" w:rsidRDefault="00233F5F" w:rsidP="00475DB0">
      <w:pPr>
        <w:tabs>
          <w:tab w:val="left" w:pos="720"/>
        </w:tabs>
        <w:autoSpaceDE w:val="0"/>
        <w:autoSpaceDN w:val="0"/>
        <w:adjustRightInd w:val="0"/>
        <w:ind w:left="720" w:hanging="720"/>
        <w:rPr>
          <w:rFonts w:ascii="Arial Narrow" w:hAnsi="Arial Narrow" w:cs="Calibri"/>
          <w:sz w:val="22"/>
        </w:rPr>
      </w:pPr>
      <w:r>
        <w:rPr>
          <w:rFonts w:ascii="Arial Narrow" w:hAnsi="Arial Narrow" w:cs="Calibri"/>
          <w:sz w:val="22"/>
        </w:rPr>
        <w:t>**1.G</w:t>
      </w:r>
      <w:r w:rsidR="00475DB0">
        <w:rPr>
          <w:rFonts w:ascii="Arial Narrow" w:hAnsi="Arial Narrow" w:cs="Calibri"/>
          <w:sz w:val="22"/>
        </w:rPr>
        <w:t>.</w:t>
      </w:r>
      <w:r w:rsidR="00475DB0" w:rsidRPr="004B472B">
        <w:rPr>
          <w:rFonts w:ascii="Arial Narrow" w:hAnsi="Arial Narrow" w:cs="Calibri"/>
          <w:sz w:val="22"/>
        </w:rPr>
        <w:t>3:</w:t>
      </w:r>
      <w:r w:rsidR="00475DB0" w:rsidRPr="004B472B">
        <w:rPr>
          <w:rFonts w:ascii="Arial Narrow" w:hAnsi="Arial Narrow" w:cs="Calibri"/>
          <w:sz w:val="22"/>
        </w:rPr>
        <w:tab/>
        <w:t xml:space="preserve">Partition circles and rectangles into two and four equal shares, describe the shares using the words </w:t>
      </w:r>
      <w:r w:rsidR="00475DB0" w:rsidRPr="004B472B">
        <w:rPr>
          <w:rFonts w:ascii="Arial Narrow" w:hAnsi="Arial Narrow" w:cs="Calibri"/>
          <w:i/>
          <w:iCs/>
          <w:sz w:val="22"/>
        </w:rPr>
        <w:t>halves</w:t>
      </w:r>
      <w:r w:rsidR="00475DB0" w:rsidRPr="004B472B">
        <w:rPr>
          <w:rFonts w:ascii="Arial Narrow" w:hAnsi="Arial Narrow" w:cs="Calibri"/>
          <w:sz w:val="22"/>
        </w:rPr>
        <w:t xml:space="preserve">, </w:t>
      </w:r>
      <w:r w:rsidR="00475DB0" w:rsidRPr="004B472B">
        <w:rPr>
          <w:rFonts w:ascii="Arial Narrow" w:hAnsi="Arial Narrow" w:cs="Calibri"/>
          <w:i/>
          <w:iCs/>
          <w:sz w:val="22"/>
        </w:rPr>
        <w:t>fourths</w:t>
      </w:r>
      <w:r w:rsidR="00475DB0" w:rsidRPr="004B472B">
        <w:rPr>
          <w:rFonts w:ascii="Arial Narrow" w:hAnsi="Arial Narrow" w:cs="Calibri"/>
          <w:sz w:val="22"/>
        </w:rPr>
        <w:t xml:space="preserve">, and </w:t>
      </w:r>
      <w:r w:rsidR="00475DB0" w:rsidRPr="004B472B">
        <w:rPr>
          <w:rFonts w:ascii="Arial Narrow" w:hAnsi="Arial Narrow" w:cs="Calibri"/>
          <w:i/>
          <w:iCs/>
          <w:sz w:val="22"/>
        </w:rPr>
        <w:t>quarters</w:t>
      </w:r>
      <w:r w:rsidR="00475DB0" w:rsidRPr="004B472B">
        <w:rPr>
          <w:rFonts w:ascii="Arial Narrow" w:hAnsi="Arial Narrow" w:cs="Calibri"/>
          <w:sz w:val="22"/>
        </w:rPr>
        <w:t xml:space="preserve">, and use the phrases </w:t>
      </w:r>
      <w:r w:rsidR="00475DB0" w:rsidRPr="004B472B">
        <w:rPr>
          <w:rFonts w:ascii="Arial Narrow" w:hAnsi="Arial Narrow" w:cs="Calibri"/>
          <w:i/>
          <w:iCs/>
          <w:sz w:val="22"/>
        </w:rPr>
        <w:t>half of</w:t>
      </w:r>
      <w:r w:rsidR="00475DB0" w:rsidRPr="004B472B">
        <w:rPr>
          <w:rFonts w:ascii="Arial Narrow" w:hAnsi="Arial Narrow" w:cs="Calibri"/>
          <w:sz w:val="22"/>
        </w:rPr>
        <w:t xml:space="preserve">, </w:t>
      </w:r>
      <w:r w:rsidR="00475DB0" w:rsidRPr="004B472B">
        <w:rPr>
          <w:rFonts w:ascii="Arial Narrow" w:hAnsi="Arial Narrow" w:cs="Calibri"/>
          <w:i/>
          <w:iCs/>
          <w:sz w:val="22"/>
        </w:rPr>
        <w:t>fourth of</w:t>
      </w:r>
      <w:r w:rsidR="00475DB0" w:rsidRPr="004B472B">
        <w:rPr>
          <w:rFonts w:ascii="Arial Narrow" w:hAnsi="Arial Narrow" w:cs="Calibri"/>
          <w:sz w:val="22"/>
        </w:rPr>
        <w:t xml:space="preserve">, and </w:t>
      </w:r>
      <w:r w:rsidR="00475DB0" w:rsidRPr="004B472B">
        <w:rPr>
          <w:rFonts w:ascii="Arial Narrow" w:hAnsi="Arial Narrow" w:cs="Calibri"/>
          <w:i/>
          <w:iCs/>
          <w:sz w:val="22"/>
        </w:rPr>
        <w:t>quarter of</w:t>
      </w:r>
      <w:r w:rsidR="00475DB0" w:rsidRPr="004B472B">
        <w:rPr>
          <w:rFonts w:ascii="Arial Narrow" w:hAnsi="Arial Narrow" w:cs="Calibri"/>
          <w:sz w:val="22"/>
        </w:rPr>
        <w:t>. Describe the whole as two of, or four of the shares. Understand for these examples that decomposing into more equal shares creates smaller shares.</w:t>
      </w:r>
    </w:p>
    <w:p w:rsidR="00475DB0" w:rsidRDefault="00475DB0" w:rsidP="00475DB0">
      <w:pPr>
        <w:rPr>
          <w:rFonts w:ascii="Arial Narrow" w:hAnsi="Arial Narrow"/>
          <w:sz w:val="20"/>
        </w:rPr>
      </w:pPr>
    </w:p>
    <w:p w:rsidR="004E0C97" w:rsidRDefault="004E0C97" w:rsidP="00E020CF">
      <w:pPr>
        <w:autoSpaceDE w:val="0"/>
        <w:autoSpaceDN w:val="0"/>
        <w:adjustRightInd w:val="0"/>
        <w:spacing w:after="20"/>
        <w:ind w:left="720" w:hanging="720"/>
        <w:jc w:val="center"/>
        <w:rPr>
          <w:rFonts w:ascii="Arial Narrow" w:hAnsi="Arial Narrow" w:cs="Calibri"/>
          <w:b/>
          <w:sz w:val="32"/>
          <w:szCs w:val="32"/>
        </w:rPr>
      </w:pPr>
    </w:p>
    <w:p w:rsidR="004E0C97" w:rsidRDefault="004E0C97" w:rsidP="00E020CF">
      <w:pPr>
        <w:autoSpaceDE w:val="0"/>
        <w:autoSpaceDN w:val="0"/>
        <w:adjustRightInd w:val="0"/>
        <w:spacing w:after="20"/>
        <w:ind w:left="720" w:hanging="720"/>
        <w:jc w:val="center"/>
        <w:rPr>
          <w:rFonts w:ascii="Arial Narrow" w:hAnsi="Arial Narrow" w:cs="Calibri"/>
          <w:b/>
          <w:sz w:val="32"/>
          <w:szCs w:val="32"/>
        </w:rPr>
      </w:pPr>
    </w:p>
    <w:p w:rsidR="004E0C97" w:rsidRDefault="004E0C97" w:rsidP="00E020CF">
      <w:pPr>
        <w:autoSpaceDE w:val="0"/>
        <w:autoSpaceDN w:val="0"/>
        <w:adjustRightInd w:val="0"/>
        <w:spacing w:after="20"/>
        <w:ind w:left="720" w:hanging="720"/>
        <w:jc w:val="center"/>
        <w:rPr>
          <w:rFonts w:ascii="Arial Narrow" w:hAnsi="Arial Narrow" w:cs="Calibri"/>
          <w:b/>
          <w:sz w:val="32"/>
          <w:szCs w:val="32"/>
        </w:rPr>
      </w:pPr>
    </w:p>
    <w:p w:rsidR="004E0C97" w:rsidRDefault="004E0C97" w:rsidP="00E020CF">
      <w:pPr>
        <w:autoSpaceDE w:val="0"/>
        <w:autoSpaceDN w:val="0"/>
        <w:adjustRightInd w:val="0"/>
        <w:spacing w:after="20"/>
        <w:ind w:left="720" w:hanging="720"/>
        <w:jc w:val="center"/>
        <w:rPr>
          <w:rFonts w:ascii="Arial Narrow" w:hAnsi="Arial Narrow" w:cs="Calibri"/>
          <w:b/>
          <w:sz w:val="32"/>
          <w:szCs w:val="32"/>
        </w:rPr>
      </w:pPr>
    </w:p>
    <w:p w:rsidR="004E0C97" w:rsidRDefault="004E0C97" w:rsidP="00E020CF">
      <w:pPr>
        <w:autoSpaceDE w:val="0"/>
        <w:autoSpaceDN w:val="0"/>
        <w:adjustRightInd w:val="0"/>
        <w:spacing w:after="20"/>
        <w:ind w:left="720" w:hanging="720"/>
        <w:jc w:val="center"/>
        <w:rPr>
          <w:rFonts w:ascii="Arial Narrow" w:hAnsi="Arial Narrow" w:cs="Calibri"/>
          <w:b/>
          <w:sz w:val="32"/>
          <w:szCs w:val="32"/>
        </w:rPr>
      </w:pPr>
    </w:p>
    <w:p w:rsidR="004E0C97" w:rsidRDefault="004E0C97" w:rsidP="00E020CF">
      <w:pPr>
        <w:autoSpaceDE w:val="0"/>
        <w:autoSpaceDN w:val="0"/>
        <w:adjustRightInd w:val="0"/>
        <w:spacing w:after="20"/>
        <w:ind w:left="720" w:hanging="720"/>
        <w:jc w:val="center"/>
        <w:rPr>
          <w:rFonts w:ascii="Arial Narrow" w:hAnsi="Arial Narrow" w:cs="Calibri"/>
          <w:b/>
          <w:sz w:val="32"/>
          <w:szCs w:val="32"/>
        </w:rPr>
      </w:pPr>
    </w:p>
    <w:p w:rsidR="00E020CF" w:rsidRDefault="00E020CF" w:rsidP="00E020CF">
      <w:pPr>
        <w:autoSpaceDE w:val="0"/>
        <w:autoSpaceDN w:val="0"/>
        <w:adjustRightInd w:val="0"/>
        <w:spacing w:after="20"/>
        <w:ind w:left="720" w:hanging="720"/>
        <w:jc w:val="center"/>
        <w:rPr>
          <w:rFonts w:ascii="Arial Narrow" w:hAnsi="Arial Narrow" w:cs="Calibri"/>
          <w:b/>
          <w:sz w:val="32"/>
          <w:szCs w:val="32"/>
        </w:rPr>
      </w:pPr>
      <w:r w:rsidRPr="00E020CF">
        <w:rPr>
          <w:rFonts w:ascii="Arial Narrow" w:hAnsi="Arial Narrow" w:cs="Calibri"/>
          <w:b/>
          <w:sz w:val="32"/>
          <w:szCs w:val="32"/>
        </w:rPr>
        <w:lastRenderedPageBreak/>
        <w:t xml:space="preserve">Math Practices and </w:t>
      </w:r>
    </w:p>
    <w:p w:rsidR="00DF66EA" w:rsidRPr="00E020CF" w:rsidRDefault="00E020CF" w:rsidP="00E020CF">
      <w:pPr>
        <w:autoSpaceDE w:val="0"/>
        <w:autoSpaceDN w:val="0"/>
        <w:adjustRightInd w:val="0"/>
        <w:spacing w:after="20"/>
        <w:ind w:left="720" w:hanging="720"/>
        <w:jc w:val="center"/>
        <w:rPr>
          <w:rFonts w:ascii="Arial Narrow" w:hAnsi="Arial Narrow" w:cs="Calibri"/>
          <w:b/>
          <w:sz w:val="32"/>
          <w:szCs w:val="32"/>
        </w:rPr>
      </w:pPr>
      <w:r w:rsidRPr="00E020CF">
        <w:rPr>
          <w:rFonts w:ascii="Arial Narrow" w:hAnsi="Arial Narrow" w:cs="Calibri"/>
          <w:b/>
          <w:sz w:val="32"/>
          <w:szCs w:val="32"/>
        </w:rPr>
        <w:t>Questions to Develop Mathematical Thinking</w:t>
      </w:r>
    </w:p>
    <w:p w:rsidR="00DF66EA" w:rsidRDefault="00DF66EA" w:rsidP="002D4AAD">
      <w:pPr>
        <w:autoSpaceDE w:val="0"/>
        <w:autoSpaceDN w:val="0"/>
        <w:adjustRightInd w:val="0"/>
        <w:spacing w:after="20"/>
        <w:ind w:left="720" w:hanging="720"/>
        <w:rPr>
          <w:rFonts w:ascii="Arial Narrow" w:hAnsi="Arial Narrow" w:cs="Calibri"/>
        </w:rPr>
      </w:pPr>
    </w:p>
    <w:p w:rsidR="003A58C6" w:rsidRPr="00A375D5" w:rsidRDefault="003A58C6" w:rsidP="003A58C6">
      <w:p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sidRPr="00A375D5">
        <w:rPr>
          <w:rFonts w:ascii="Arial Narrow" w:eastAsia="Gotham-Book" w:hAnsi="Arial Narrow" w:cs="Gotham-Book"/>
          <w:b/>
          <w:szCs w:val="24"/>
        </w:rPr>
        <w:t>1. Make sense of problems and persevere in solving them.</w:t>
      </w:r>
    </w:p>
    <w:p w:rsidR="00DF66EA" w:rsidRPr="00A375D5" w:rsidRDefault="00DF66EA" w:rsidP="00DF66EA">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sidRPr="00A375D5">
        <w:rPr>
          <w:rFonts w:ascii="Arial Narrow" w:eastAsia="Gotham-Book" w:hAnsi="Arial Narrow" w:cs="Gotham-Book"/>
          <w:b/>
          <w:szCs w:val="24"/>
        </w:rPr>
        <w:t>How would you describe the problem in your own words?</w:t>
      </w:r>
    </w:p>
    <w:p w:rsidR="00DF66EA" w:rsidRPr="00A375D5" w:rsidRDefault="009608B8" w:rsidP="00DF66EA">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Pr>
          <w:rFonts w:ascii="Arial Narrow" w:eastAsia="Gotham-Book" w:hAnsi="Arial Narrow" w:cs="Gotham-Book"/>
          <w:b/>
          <w:szCs w:val="24"/>
        </w:rPr>
        <w:t>What is the question you are trying to answer</w:t>
      </w:r>
      <w:r w:rsidR="00DF66EA" w:rsidRPr="00A375D5">
        <w:rPr>
          <w:rFonts w:ascii="Arial Narrow" w:eastAsia="Gotham-Book" w:hAnsi="Arial Narrow" w:cs="Gotham-Book"/>
          <w:b/>
          <w:szCs w:val="24"/>
        </w:rPr>
        <w:t>?</w:t>
      </w:r>
    </w:p>
    <w:p w:rsidR="00DF66EA" w:rsidRPr="00A375D5" w:rsidRDefault="009D7E00" w:rsidP="00DF66EA">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Pr>
          <w:rFonts w:ascii="Arial Narrow" w:eastAsia="Gotham-Book" w:hAnsi="Arial Narrow" w:cs="Gotham-Book"/>
          <w:b/>
          <w:szCs w:val="24"/>
        </w:rPr>
        <w:t>How is this problem like another problem</w:t>
      </w:r>
      <w:r w:rsidR="006D09D8">
        <w:rPr>
          <w:rFonts w:ascii="Arial Narrow" w:eastAsia="Gotham-Book" w:hAnsi="Arial Narrow" w:cs="Gotham-Book"/>
          <w:b/>
          <w:szCs w:val="24"/>
        </w:rPr>
        <w:t xml:space="preserve"> you have solved</w:t>
      </w:r>
      <w:r w:rsidR="00DF66EA" w:rsidRPr="00A375D5">
        <w:rPr>
          <w:rFonts w:ascii="Arial Narrow" w:eastAsia="Gotham-Book" w:hAnsi="Arial Narrow" w:cs="Gotham-Book"/>
          <w:b/>
          <w:szCs w:val="24"/>
        </w:rPr>
        <w:t>?</w:t>
      </w:r>
    </w:p>
    <w:p w:rsidR="00DF66EA" w:rsidRPr="00A375D5" w:rsidRDefault="009D7E00" w:rsidP="00DF66EA">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Pr>
          <w:rFonts w:ascii="Arial Narrow" w:eastAsia="Gotham-Book" w:hAnsi="Arial Narrow" w:cs="Gotham-Book"/>
          <w:b/>
          <w:szCs w:val="24"/>
        </w:rPr>
        <w:t>How did you reach that conclusion</w:t>
      </w:r>
      <w:r w:rsidR="00DF66EA" w:rsidRPr="00A375D5">
        <w:rPr>
          <w:rFonts w:ascii="Arial Narrow" w:eastAsia="Gotham-Book" w:hAnsi="Arial Narrow" w:cs="Gotham-Book"/>
          <w:b/>
          <w:szCs w:val="24"/>
        </w:rPr>
        <w:t>?</w:t>
      </w:r>
    </w:p>
    <w:p w:rsidR="00DF66EA" w:rsidRPr="00A375D5" w:rsidRDefault="009D7E00" w:rsidP="00DF66EA">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Pr>
          <w:rFonts w:ascii="Arial Narrow" w:eastAsia="Gotham-Book" w:hAnsi="Arial Narrow" w:cs="Gotham-Book"/>
          <w:b/>
          <w:szCs w:val="24"/>
        </w:rPr>
        <w:t>What else can you try</w:t>
      </w:r>
      <w:r w:rsidR="00DF66EA" w:rsidRPr="00A375D5">
        <w:rPr>
          <w:rFonts w:ascii="Arial Narrow" w:eastAsia="Gotham-Book" w:hAnsi="Arial Narrow" w:cs="Gotham-Book"/>
          <w:b/>
          <w:szCs w:val="24"/>
        </w:rPr>
        <w:t>?</w:t>
      </w:r>
    </w:p>
    <w:p w:rsidR="003A58C6" w:rsidRPr="00A375D5" w:rsidRDefault="003A58C6" w:rsidP="003A58C6">
      <w:p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sidRPr="00A375D5">
        <w:rPr>
          <w:rFonts w:ascii="Arial Narrow" w:eastAsia="Gotham-Book" w:hAnsi="Arial Narrow" w:cs="Gotham-Book"/>
          <w:b/>
          <w:szCs w:val="24"/>
        </w:rPr>
        <w:t>2. Reason abstractly and quantitatively.</w:t>
      </w:r>
    </w:p>
    <w:p w:rsidR="00DF66EA" w:rsidRPr="00A375D5" w:rsidRDefault="00DF66EA" w:rsidP="00DF66EA">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sidRPr="00A375D5">
        <w:rPr>
          <w:rFonts w:ascii="Arial Narrow" w:eastAsia="Gotham-Book" w:hAnsi="Arial Narrow" w:cs="Gotham-Book"/>
          <w:b/>
          <w:szCs w:val="24"/>
        </w:rPr>
        <w:t xml:space="preserve">What do the numbers </w:t>
      </w:r>
      <w:r w:rsidR="006D09D8">
        <w:rPr>
          <w:rFonts w:ascii="Arial Narrow" w:eastAsia="Gotham-Book" w:hAnsi="Arial Narrow" w:cs="Gotham-Book"/>
          <w:b/>
          <w:szCs w:val="24"/>
        </w:rPr>
        <w:t>you have here</w:t>
      </w:r>
      <w:r w:rsidRPr="00A375D5">
        <w:rPr>
          <w:rFonts w:ascii="Arial Narrow" w:eastAsia="Gotham-Book" w:hAnsi="Arial Narrow" w:cs="Gotham-Book"/>
          <w:b/>
          <w:szCs w:val="24"/>
        </w:rPr>
        <w:t xml:space="preserve"> represent?</w:t>
      </w:r>
      <w:r w:rsidR="006D09D8">
        <w:rPr>
          <w:rFonts w:ascii="Arial Narrow" w:eastAsia="Gotham-Book" w:hAnsi="Arial Narrow" w:cs="Gotham-Book"/>
          <w:b/>
          <w:szCs w:val="24"/>
        </w:rPr>
        <w:t xml:space="preserve"> </w:t>
      </w:r>
    </w:p>
    <w:p w:rsidR="00600A08" w:rsidRPr="00A375D5" w:rsidRDefault="00475DB0" w:rsidP="00DF66EA">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sidRPr="00A375D5">
        <w:rPr>
          <w:noProof/>
          <w:szCs w:val="24"/>
        </w:rPr>
        <mc:AlternateContent>
          <mc:Choice Requires="wps">
            <w:drawing>
              <wp:anchor distT="0" distB="0" distL="114300" distR="114300" simplePos="0" relativeHeight="251662336" behindDoc="0" locked="0" layoutInCell="1" allowOverlap="1" wp14:anchorId="586A689C" wp14:editId="053BFFD1">
                <wp:simplePos x="0" y="0"/>
                <wp:positionH relativeFrom="column">
                  <wp:posOffset>7343775</wp:posOffset>
                </wp:positionH>
                <wp:positionV relativeFrom="paragraph">
                  <wp:posOffset>31115</wp:posOffset>
                </wp:positionV>
                <wp:extent cx="2255520" cy="357187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2255520" cy="3571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Centimeter</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Inch</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Hours</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Half hour</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Minutes</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Digital</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Clock</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Trapezoid</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Half-circle</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Quarter-circle</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Cube</w:t>
                            </w:r>
                          </w:p>
                          <w:p w:rsidR="00475DB0" w:rsidRPr="00475DB0" w:rsidRDefault="00475DB0" w:rsidP="00475DB0">
                            <w:pPr>
                              <w:autoSpaceDE w:val="0"/>
                              <w:autoSpaceDN w:val="0"/>
                              <w:adjustRightInd w:val="0"/>
                              <w:rPr>
                                <w:rFonts w:ascii="Arial Narrow" w:eastAsiaTheme="minorHAnsi" w:hAnsi="Arial Narrow" w:cs="TT15Ct00"/>
                                <w:b/>
                                <w:sz w:val="23"/>
                                <w:szCs w:val="23"/>
                              </w:rPr>
                            </w:pPr>
                            <w:r>
                              <w:rPr>
                                <w:rFonts w:ascii="Arial Narrow" w:eastAsiaTheme="minorHAnsi" w:hAnsi="Arial Narrow" w:cs="TT15Ct00"/>
                                <w:b/>
                                <w:sz w:val="23"/>
                                <w:szCs w:val="23"/>
                              </w:rPr>
                              <w:t xml:space="preserve">Right rectangular </w:t>
                            </w:r>
                            <w:r w:rsidRPr="00475DB0">
                              <w:rPr>
                                <w:rFonts w:ascii="Arial Narrow" w:eastAsiaTheme="minorHAnsi" w:hAnsi="Arial Narrow" w:cs="TT15Ct00"/>
                                <w:b/>
                                <w:sz w:val="23"/>
                                <w:szCs w:val="23"/>
                              </w:rPr>
                              <w:t>prism</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Cone</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Cylinder</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Half</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Fourth</w:t>
                            </w:r>
                          </w:p>
                          <w:p w:rsidR="00475DB0" w:rsidRPr="00475DB0" w:rsidRDefault="00475DB0" w:rsidP="00475DB0">
                            <w:pPr>
                              <w:autoSpaceDE w:val="0"/>
                              <w:autoSpaceDN w:val="0"/>
                              <w:adjustRightInd w:val="0"/>
                              <w:rPr>
                                <w:rFonts w:ascii="Arial Narrow" w:eastAsiaTheme="minorHAnsi" w:hAnsi="Arial Narrow" w:cs="TT15Ct00"/>
                                <w:b/>
                                <w:sz w:val="23"/>
                                <w:szCs w:val="23"/>
                              </w:rPr>
                            </w:pPr>
                            <w:r>
                              <w:rPr>
                                <w:rFonts w:ascii="Arial Narrow" w:eastAsiaTheme="minorHAnsi" w:hAnsi="Arial Narrow" w:cs="TT15Ct00"/>
                                <w:b/>
                                <w:sz w:val="23"/>
                                <w:szCs w:val="23"/>
                              </w:rPr>
                              <w:t>Quarter (fraction)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8.25pt;margin-top:2.45pt;width:177.6pt;height:28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" fillcolor="white [3201]" strokeweight=".5pt">
                <v:textbox>
                  <w:txbxContent>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Centimeter</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Inch</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Hours</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Half hour</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Minutes</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Digital</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Clock</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Trapezoid</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Half-circle</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Quarter-circle</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Cube</w:t>
                      </w:r>
                    </w:p>
                    <w:p w:rsidR="00475DB0" w:rsidRPr="00475DB0" w:rsidRDefault="00475DB0" w:rsidP="00475DB0">
                      <w:pPr>
                        <w:autoSpaceDE w:val="0"/>
                        <w:autoSpaceDN w:val="0"/>
                        <w:adjustRightInd w:val="0"/>
                        <w:rPr>
                          <w:rFonts w:ascii="Arial Narrow" w:eastAsiaTheme="minorHAnsi" w:hAnsi="Arial Narrow" w:cs="TT15Ct00"/>
                          <w:b/>
                          <w:sz w:val="23"/>
                          <w:szCs w:val="23"/>
                        </w:rPr>
                      </w:pPr>
                      <w:r>
                        <w:rPr>
                          <w:rFonts w:ascii="Arial Narrow" w:eastAsiaTheme="minorHAnsi" w:hAnsi="Arial Narrow" w:cs="TT15Ct00"/>
                          <w:b/>
                          <w:sz w:val="23"/>
                          <w:szCs w:val="23"/>
                        </w:rPr>
                        <w:t xml:space="preserve">Right rectangular </w:t>
                      </w:r>
                      <w:r w:rsidRPr="00475DB0">
                        <w:rPr>
                          <w:rFonts w:ascii="Arial Narrow" w:eastAsiaTheme="minorHAnsi" w:hAnsi="Arial Narrow" w:cs="TT15Ct00"/>
                          <w:b/>
                          <w:sz w:val="23"/>
                          <w:szCs w:val="23"/>
                        </w:rPr>
                        <w:t>prism</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Cone</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Cylinder</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Half</w:t>
                      </w:r>
                    </w:p>
                    <w:p w:rsidR="00475DB0" w:rsidRPr="00475DB0" w:rsidRDefault="00475DB0" w:rsidP="00475DB0">
                      <w:pPr>
                        <w:autoSpaceDE w:val="0"/>
                        <w:autoSpaceDN w:val="0"/>
                        <w:adjustRightInd w:val="0"/>
                        <w:rPr>
                          <w:rFonts w:ascii="Arial Narrow" w:eastAsiaTheme="minorHAnsi" w:hAnsi="Arial Narrow" w:cs="TT15Ct00"/>
                          <w:b/>
                          <w:sz w:val="23"/>
                          <w:szCs w:val="23"/>
                        </w:rPr>
                      </w:pPr>
                      <w:r w:rsidRPr="00475DB0">
                        <w:rPr>
                          <w:rFonts w:ascii="Arial Narrow" w:eastAsiaTheme="minorHAnsi" w:hAnsi="Arial Narrow" w:cs="TT15Ct00"/>
                          <w:b/>
                          <w:sz w:val="23"/>
                          <w:szCs w:val="23"/>
                        </w:rPr>
                        <w:t>Fourth</w:t>
                      </w:r>
                    </w:p>
                    <w:p w:rsidR="00475DB0" w:rsidRPr="00475DB0" w:rsidRDefault="00475DB0" w:rsidP="00475DB0">
                      <w:pPr>
                        <w:autoSpaceDE w:val="0"/>
                        <w:autoSpaceDN w:val="0"/>
                        <w:adjustRightInd w:val="0"/>
                        <w:rPr>
                          <w:rFonts w:ascii="Arial Narrow" w:eastAsiaTheme="minorHAnsi" w:hAnsi="Arial Narrow" w:cs="TT15Ct00"/>
                          <w:b/>
                          <w:sz w:val="23"/>
                          <w:szCs w:val="23"/>
                        </w:rPr>
                      </w:pPr>
                      <w:r>
                        <w:rPr>
                          <w:rFonts w:ascii="Arial Narrow" w:eastAsiaTheme="minorHAnsi" w:hAnsi="Arial Narrow" w:cs="TT15Ct00"/>
                          <w:b/>
                          <w:sz w:val="23"/>
                          <w:szCs w:val="23"/>
                        </w:rPr>
                        <w:t>Quarter (fraction)</w:t>
                      </w:r>
                    </w:p>
                  </w:txbxContent>
                </v:textbox>
              </v:shape>
            </w:pict>
          </mc:Fallback>
        </mc:AlternateContent>
      </w:r>
      <w:r w:rsidRPr="00A375D5">
        <w:rPr>
          <w:noProof/>
          <w:szCs w:val="24"/>
        </w:rPr>
        <mc:AlternateContent>
          <mc:Choice Requires="wps">
            <w:drawing>
              <wp:anchor distT="0" distB="0" distL="114300" distR="114300" simplePos="0" relativeHeight="251660288" behindDoc="0" locked="0" layoutInCell="1" allowOverlap="1" wp14:anchorId="2AC4EDD2" wp14:editId="5FE467AE">
                <wp:simplePos x="0" y="0"/>
                <wp:positionH relativeFrom="column">
                  <wp:posOffset>5162550</wp:posOffset>
                </wp:positionH>
                <wp:positionV relativeFrom="paragraph">
                  <wp:posOffset>31115</wp:posOffset>
                </wp:positionV>
                <wp:extent cx="2183130" cy="3571875"/>
                <wp:effectExtent l="0" t="0" r="26670" b="28575"/>
                <wp:wrapNone/>
                <wp:docPr id="1" name="Text Box 1"/>
                <wp:cNvGraphicFramePr/>
                <a:graphic xmlns:a="http://schemas.openxmlformats.org/drawingml/2006/main">
                  <a:graphicData uri="http://schemas.microsoft.com/office/word/2010/wordprocessingShape">
                    <wps:wsp>
                      <wps:cNvSpPr txBox="1"/>
                      <wps:spPr>
                        <a:xfrm>
                          <a:off x="0" y="0"/>
                          <a:ext cx="2183130" cy="3571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Addition</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Subtraction</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Sum</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Difference</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Group</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Counting On</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Making ten</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Doubles</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Combinations</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Equal sign</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True</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False</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Unknown</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Digits</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Two-digit number</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Greater than sign</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Less than sign</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Mental math</w:t>
                            </w:r>
                          </w:p>
                          <w:p w:rsidR="00DB5C79" w:rsidRPr="00475DB0" w:rsidRDefault="00475DB0" w:rsidP="00475DB0">
                            <w:pPr>
                              <w:rPr>
                                <w:rFonts w:ascii="Arial Narrow" w:hAnsi="Arial Narrow"/>
                                <w:b/>
                                <w:sz w:val="25"/>
                                <w:szCs w:val="25"/>
                              </w:rPr>
                            </w:pPr>
                            <w:r w:rsidRPr="00475DB0">
                              <w:rPr>
                                <w:rFonts w:ascii="Arial Narrow" w:eastAsiaTheme="minorHAnsi" w:hAnsi="Arial Narrow" w:cs="TT15Ct00"/>
                                <w:b/>
                                <w:szCs w:val="24"/>
                              </w:rPr>
                              <w:t>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06.5pt;margin-top:2.45pt;width:171.9pt;height:2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" fillcolor="white [3201]" strokeweight=".5pt">
                <v:textbox>
                  <w:txbxContent>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Addition</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Subtraction</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Sum</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Difference</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Group</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Counting On</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Making ten</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Doubles</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Combinations</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Equal sign</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True</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False</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Unknown</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Digits</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Two-digit number</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Greater than sign</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Less than sign</w:t>
                      </w:r>
                    </w:p>
                    <w:p w:rsidR="00475DB0" w:rsidRPr="00475DB0" w:rsidRDefault="00475DB0" w:rsidP="00475DB0">
                      <w:pPr>
                        <w:autoSpaceDE w:val="0"/>
                        <w:autoSpaceDN w:val="0"/>
                        <w:adjustRightInd w:val="0"/>
                        <w:rPr>
                          <w:rFonts w:ascii="Arial Narrow" w:eastAsiaTheme="minorHAnsi" w:hAnsi="Arial Narrow" w:cs="TT15Ct00"/>
                          <w:b/>
                          <w:szCs w:val="24"/>
                        </w:rPr>
                      </w:pPr>
                      <w:r w:rsidRPr="00475DB0">
                        <w:rPr>
                          <w:rFonts w:ascii="Arial Narrow" w:eastAsiaTheme="minorHAnsi" w:hAnsi="Arial Narrow" w:cs="TT15Ct00"/>
                          <w:b/>
                          <w:szCs w:val="24"/>
                        </w:rPr>
                        <w:t>Mental math</w:t>
                      </w:r>
                    </w:p>
                    <w:p w:rsidR="00DB5C79" w:rsidRPr="00475DB0" w:rsidRDefault="00475DB0" w:rsidP="00475DB0">
                      <w:pPr>
                        <w:rPr>
                          <w:rFonts w:ascii="Arial Narrow" w:hAnsi="Arial Narrow"/>
                          <w:b/>
                          <w:sz w:val="25"/>
                          <w:szCs w:val="25"/>
                        </w:rPr>
                      </w:pPr>
                      <w:r w:rsidRPr="00475DB0">
                        <w:rPr>
                          <w:rFonts w:ascii="Arial Narrow" w:eastAsiaTheme="minorHAnsi" w:hAnsi="Arial Narrow" w:cs="TT15Ct00"/>
                          <w:b/>
                          <w:szCs w:val="24"/>
                        </w:rPr>
                        <w:t>Unit</w:t>
                      </w:r>
                    </w:p>
                  </w:txbxContent>
                </v:textbox>
              </v:shape>
            </w:pict>
          </mc:Fallback>
        </mc:AlternateContent>
      </w:r>
      <w:r w:rsidR="00E020CF" w:rsidRPr="00A375D5">
        <w:rPr>
          <w:rFonts w:ascii="Arial Narrow" w:eastAsia="Gotham-Book" w:hAnsi="Arial Narrow" w:cs="Gotham-Book"/>
          <w:b/>
          <w:szCs w:val="24"/>
        </w:rPr>
        <w:t>What is the relationship between ____ and ____?</w:t>
      </w:r>
    </w:p>
    <w:p w:rsidR="00E020CF" w:rsidRDefault="006D09D8" w:rsidP="00DF66EA">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Pr>
          <w:rFonts w:ascii="Arial Narrow" w:eastAsia="Gotham-Book" w:hAnsi="Arial Narrow" w:cs="Gotham-Book"/>
          <w:b/>
          <w:szCs w:val="24"/>
        </w:rPr>
        <w:t>What if you started with  ____ rather than ____</w:t>
      </w:r>
      <w:r w:rsidR="00E020CF" w:rsidRPr="00A375D5">
        <w:rPr>
          <w:rFonts w:ascii="Arial Narrow" w:eastAsia="Gotham-Book" w:hAnsi="Arial Narrow" w:cs="Gotham-Book"/>
          <w:b/>
          <w:szCs w:val="24"/>
        </w:rPr>
        <w:t>?</w:t>
      </w:r>
    </w:p>
    <w:p w:rsidR="006D09D8" w:rsidRPr="00A375D5" w:rsidRDefault="006D09D8" w:rsidP="00DF66EA">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Pr>
          <w:rFonts w:ascii="Arial Narrow" w:eastAsia="Gotham-Book" w:hAnsi="Arial Narrow" w:cs="Gotham-Book"/>
          <w:b/>
          <w:szCs w:val="24"/>
        </w:rPr>
        <w:t>Does what you have recorded make sense?</w:t>
      </w:r>
    </w:p>
    <w:p w:rsidR="003A58C6" w:rsidRPr="00A375D5" w:rsidRDefault="003A58C6" w:rsidP="003A58C6">
      <w:p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sidRPr="00A375D5">
        <w:rPr>
          <w:rFonts w:ascii="Arial Narrow" w:eastAsia="Gotham-Book" w:hAnsi="Arial Narrow" w:cs="Gotham-Book"/>
          <w:b/>
          <w:szCs w:val="24"/>
        </w:rPr>
        <w:t>3. Construct viable arguments a</w:t>
      </w:r>
      <w:r w:rsidR="00C05E91" w:rsidRPr="00A375D5">
        <w:rPr>
          <w:rFonts w:ascii="Arial Narrow" w:eastAsia="Gotham-Book" w:hAnsi="Arial Narrow" w:cs="Gotham-Book"/>
          <w:b/>
          <w:szCs w:val="24"/>
        </w:rPr>
        <w:t>nd critique the reasoning of</w:t>
      </w:r>
      <w:r w:rsidRPr="00A375D5">
        <w:rPr>
          <w:rFonts w:ascii="Arial Narrow" w:eastAsia="Gotham-Book" w:hAnsi="Arial Narrow" w:cs="Gotham-Book"/>
          <w:b/>
          <w:szCs w:val="24"/>
        </w:rPr>
        <w:t xml:space="preserve"> others.</w:t>
      </w:r>
    </w:p>
    <w:p w:rsidR="00E020CF" w:rsidRPr="00A375D5" w:rsidRDefault="00E020CF" w:rsidP="00E020CF">
      <w:pPr>
        <w:pStyle w:val="ListParagraph"/>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sidRPr="00A375D5">
        <w:rPr>
          <w:rFonts w:ascii="Arial Narrow" w:eastAsia="Gotham-Book" w:hAnsi="Arial Narrow" w:cs="Gotham-Book"/>
          <w:b/>
          <w:szCs w:val="24"/>
        </w:rPr>
        <w:t>How can we be sure that…? /How could you prove that…?</w:t>
      </w:r>
    </w:p>
    <w:p w:rsidR="00E020CF" w:rsidRPr="00A375D5" w:rsidRDefault="006D09D8" w:rsidP="00E020CF">
      <w:pPr>
        <w:pStyle w:val="ListParagraph"/>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Pr>
          <w:rFonts w:ascii="Arial Narrow" w:eastAsia="Gotham-Book" w:hAnsi="Arial Narrow" w:cs="Gotham-Book"/>
          <w:b/>
          <w:szCs w:val="24"/>
        </w:rPr>
        <w:t xml:space="preserve">How would you convince me that your answer makes sense? </w:t>
      </w:r>
    </w:p>
    <w:p w:rsidR="00E020CF" w:rsidRPr="00A375D5" w:rsidRDefault="00E020CF" w:rsidP="00E020CF">
      <w:pPr>
        <w:pStyle w:val="ListParagraph"/>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sidRPr="00A375D5">
        <w:rPr>
          <w:rFonts w:ascii="Arial Narrow" w:eastAsia="Gotham-Book" w:hAnsi="Arial Narrow" w:cs="Gotham-Book"/>
          <w:b/>
          <w:szCs w:val="24"/>
        </w:rPr>
        <w:t>How did you decide to use that strategy?</w:t>
      </w:r>
    </w:p>
    <w:p w:rsidR="00E020CF" w:rsidRPr="00A375D5" w:rsidRDefault="006D09D8" w:rsidP="00E020CF">
      <w:pPr>
        <w:pStyle w:val="ListParagraph"/>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Pr>
          <w:rFonts w:ascii="Arial Narrow" w:eastAsia="Gotham-Book" w:hAnsi="Arial Narrow" w:cs="Gotham-Book"/>
          <w:b/>
          <w:szCs w:val="24"/>
        </w:rPr>
        <w:t>Can you explain to the class why your method works</w:t>
      </w:r>
      <w:r w:rsidR="00E020CF" w:rsidRPr="00A375D5">
        <w:rPr>
          <w:rFonts w:ascii="Arial Narrow" w:eastAsia="Gotham-Book" w:hAnsi="Arial Narrow" w:cs="Gotham-Book"/>
          <w:b/>
          <w:szCs w:val="24"/>
        </w:rPr>
        <w:t>?</w:t>
      </w:r>
    </w:p>
    <w:p w:rsidR="00E020CF" w:rsidRPr="00A375D5" w:rsidRDefault="006D09D8" w:rsidP="00E020CF">
      <w:pPr>
        <w:pStyle w:val="ListParagraph"/>
        <w:numPr>
          <w:ilvl w:val="0"/>
          <w:numId w:val="7"/>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Pr>
          <w:rFonts w:ascii="Arial Narrow" w:eastAsia="Gotham-Book" w:hAnsi="Arial Narrow" w:cs="Gotham-Book"/>
          <w:b/>
          <w:szCs w:val="24"/>
        </w:rPr>
        <w:t>Do you think your partner’s solution makes sense</w:t>
      </w:r>
      <w:r w:rsidR="00E020CF" w:rsidRPr="00A375D5">
        <w:rPr>
          <w:rFonts w:ascii="Arial Narrow" w:eastAsia="Gotham-Book" w:hAnsi="Arial Narrow" w:cs="Gotham-Book"/>
          <w:b/>
          <w:szCs w:val="24"/>
        </w:rPr>
        <w:t>?</w:t>
      </w:r>
      <w:r>
        <w:rPr>
          <w:rFonts w:ascii="Arial Narrow" w:eastAsia="Gotham-Book" w:hAnsi="Arial Narrow" w:cs="Gotham-Book"/>
          <w:b/>
          <w:szCs w:val="24"/>
        </w:rPr>
        <w:t xml:space="preserve">  Why or why not?</w:t>
      </w:r>
    </w:p>
    <w:p w:rsidR="003A58C6" w:rsidRPr="00A375D5" w:rsidRDefault="003A58C6" w:rsidP="003A58C6">
      <w:p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sidRPr="00A375D5">
        <w:rPr>
          <w:rFonts w:ascii="Arial Narrow" w:eastAsia="Gotham-Book" w:hAnsi="Arial Narrow" w:cs="Gotham-Book"/>
          <w:b/>
          <w:szCs w:val="24"/>
        </w:rPr>
        <w:t>4. Model with mathematics.</w:t>
      </w:r>
    </w:p>
    <w:p w:rsidR="00E020CF" w:rsidRPr="00A375D5" w:rsidRDefault="00E020CF" w:rsidP="00E020CF">
      <w:pPr>
        <w:pStyle w:val="ListParagraph"/>
        <w:numPr>
          <w:ilvl w:val="0"/>
          <w:numId w:val="8"/>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sidRPr="00A375D5">
        <w:rPr>
          <w:rFonts w:ascii="Arial Narrow" w:eastAsia="Gotham-Book" w:hAnsi="Arial Narrow" w:cs="Gotham-Book"/>
          <w:b/>
          <w:szCs w:val="24"/>
        </w:rPr>
        <w:t>What is the number sentence that matches the d</w:t>
      </w:r>
      <w:r w:rsidR="00183F90">
        <w:rPr>
          <w:rFonts w:ascii="Arial Narrow" w:eastAsia="Gotham-Book" w:hAnsi="Arial Narrow" w:cs="Gotham-Book"/>
          <w:b/>
          <w:szCs w:val="24"/>
        </w:rPr>
        <w:t>rawing, number line…?</w:t>
      </w:r>
    </w:p>
    <w:p w:rsidR="00E020CF" w:rsidRPr="00A375D5" w:rsidRDefault="00E020CF" w:rsidP="00E020CF">
      <w:pPr>
        <w:pStyle w:val="ListParagraph"/>
        <w:numPr>
          <w:ilvl w:val="0"/>
          <w:numId w:val="8"/>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sidRPr="00A375D5">
        <w:rPr>
          <w:rFonts w:ascii="Arial Narrow" w:eastAsia="Gotham-Book" w:hAnsi="Arial Narrow" w:cs="Gotham-Book"/>
          <w:b/>
          <w:szCs w:val="24"/>
        </w:rPr>
        <w:t>How would it help to create a d</w:t>
      </w:r>
      <w:r w:rsidR="00183F90">
        <w:rPr>
          <w:rFonts w:ascii="Arial Narrow" w:eastAsia="Gotham-Book" w:hAnsi="Arial Narrow" w:cs="Gotham-Book"/>
          <w:b/>
          <w:szCs w:val="24"/>
        </w:rPr>
        <w:t>rawing</w:t>
      </w:r>
      <w:r w:rsidRPr="00A375D5">
        <w:rPr>
          <w:rFonts w:ascii="Arial Narrow" w:eastAsia="Gotham-Book" w:hAnsi="Arial Narrow" w:cs="Gotham-Book"/>
          <w:b/>
          <w:szCs w:val="24"/>
        </w:rPr>
        <w:t>, table, etc.?</w:t>
      </w:r>
    </w:p>
    <w:p w:rsidR="00E020CF" w:rsidRPr="00A375D5" w:rsidRDefault="00183F90" w:rsidP="00E020CF">
      <w:pPr>
        <w:pStyle w:val="ListParagraph"/>
        <w:numPr>
          <w:ilvl w:val="0"/>
          <w:numId w:val="8"/>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Pr>
          <w:rFonts w:ascii="Arial Narrow" w:eastAsia="Gotham-Book" w:hAnsi="Arial Narrow" w:cs="Gotham-Book"/>
          <w:b/>
          <w:szCs w:val="24"/>
        </w:rPr>
        <w:t>How can you use math to model the problem?</w:t>
      </w:r>
    </w:p>
    <w:p w:rsidR="003A58C6" w:rsidRPr="00A375D5" w:rsidRDefault="003A58C6" w:rsidP="003A58C6">
      <w:p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sidRPr="00A375D5">
        <w:rPr>
          <w:rFonts w:ascii="Arial Narrow" w:eastAsia="Gotham-Book" w:hAnsi="Arial Narrow" w:cs="Gotham-Book"/>
          <w:b/>
          <w:szCs w:val="24"/>
        </w:rPr>
        <w:t>5. Use appropriate tools strategically.</w:t>
      </w:r>
    </w:p>
    <w:p w:rsidR="00E020CF" w:rsidRPr="00A375D5" w:rsidRDefault="00E020CF" w:rsidP="00E020CF">
      <w:pPr>
        <w:pStyle w:val="ListParagraph"/>
        <w:numPr>
          <w:ilvl w:val="0"/>
          <w:numId w:val="9"/>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sidRPr="00A375D5">
        <w:rPr>
          <w:rFonts w:ascii="Arial Narrow" w:eastAsia="Gotham-Book" w:hAnsi="Arial Narrow" w:cs="Gotham-Book"/>
          <w:b/>
          <w:szCs w:val="24"/>
        </w:rPr>
        <w:t xml:space="preserve">What math tools </w:t>
      </w:r>
      <w:r w:rsidR="00521EB0">
        <w:rPr>
          <w:rFonts w:ascii="Arial Narrow" w:eastAsia="Gotham-Book" w:hAnsi="Arial Narrow" w:cs="Gotham-Book"/>
          <w:b/>
          <w:szCs w:val="24"/>
        </w:rPr>
        <w:t>have you considered usi</w:t>
      </w:r>
      <w:r w:rsidRPr="00A375D5">
        <w:rPr>
          <w:rFonts w:ascii="Arial Narrow" w:eastAsia="Gotham-Book" w:hAnsi="Arial Narrow" w:cs="Gotham-Book"/>
          <w:b/>
          <w:szCs w:val="24"/>
        </w:rPr>
        <w:t>n</w:t>
      </w:r>
      <w:r w:rsidR="00521EB0">
        <w:rPr>
          <w:rFonts w:ascii="Arial Narrow" w:eastAsia="Gotham-Book" w:hAnsi="Arial Narrow" w:cs="Gotham-Book"/>
          <w:b/>
          <w:szCs w:val="24"/>
        </w:rPr>
        <w:t>g</w:t>
      </w:r>
      <w:r w:rsidRPr="00A375D5">
        <w:rPr>
          <w:rFonts w:ascii="Arial Narrow" w:eastAsia="Gotham-Book" w:hAnsi="Arial Narrow" w:cs="Gotham-Book"/>
          <w:b/>
          <w:szCs w:val="24"/>
        </w:rPr>
        <w:t>?</w:t>
      </w:r>
    </w:p>
    <w:p w:rsidR="00E020CF" w:rsidRPr="00A375D5" w:rsidRDefault="00521EB0" w:rsidP="00E020CF">
      <w:pPr>
        <w:pStyle w:val="ListParagraph"/>
        <w:numPr>
          <w:ilvl w:val="0"/>
          <w:numId w:val="9"/>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Pr>
          <w:rFonts w:ascii="Arial Narrow" w:eastAsia="Gotham-Book" w:hAnsi="Arial Narrow" w:cs="Gotham-Book"/>
          <w:b/>
          <w:szCs w:val="24"/>
        </w:rPr>
        <w:t>What did the tool help you discover</w:t>
      </w:r>
      <w:r w:rsidR="00E020CF" w:rsidRPr="00A375D5">
        <w:rPr>
          <w:rFonts w:ascii="Arial Narrow" w:eastAsia="Gotham-Book" w:hAnsi="Arial Narrow" w:cs="Gotham-Book"/>
          <w:b/>
          <w:szCs w:val="24"/>
        </w:rPr>
        <w:t>?</w:t>
      </w:r>
    </w:p>
    <w:p w:rsidR="00E020CF" w:rsidRPr="00A375D5" w:rsidRDefault="00521EB0" w:rsidP="00E020CF">
      <w:pPr>
        <w:pStyle w:val="ListParagraph"/>
        <w:numPr>
          <w:ilvl w:val="0"/>
          <w:numId w:val="9"/>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Pr>
          <w:rFonts w:ascii="Arial Narrow" w:eastAsia="Gotham-Book" w:hAnsi="Arial Narrow" w:cs="Gotham-Book"/>
          <w:b/>
          <w:szCs w:val="24"/>
        </w:rPr>
        <w:t>How did using that tool help you solve the problem</w:t>
      </w:r>
      <w:r w:rsidR="00E020CF" w:rsidRPr="00A375D5">
        <w:rPr>
          <w:rFonts w:ascii="Arial Narrow" w:eastAsia="Gotham-Book" w:hAnsi="Arial Narrow" w:cs="Gotham-Book"/>
          <w:b/>
          <w:szCs w:val="24"/>
        </w:rPr>
        <w:t>?</w:t>
      </w:r>
    </w:p>
    <w:p w:rsidR="00E020CF" w:rsidRPr="00A375D5" w:rsidRDefault="00E33D86" w:rsidP="00E020CF">
      <w:pPr>
        <w:pStyle w:val="ListParagraph"/>
        <w:numPr>
          <w:ilvl w:val="0"/>
          <w:numId w:val="9"/>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sidRPr="00A375D5">
        <w:rPr>
          <w:rFonts w:ascii="Arial Narrow" w:eastAsia="Gotham-Book" w:hAnsi="Arial Narrow" w:cs="Gotham-Book"/>
          <w:b/>
          <w:noProof/>
          <w:szCs w:val="24"/>
        </w:rPr>
        <mc:AlternateContent>
          <mc:Choice Requires="wps">
            <w:drawing>
              <wp:anchor distT="0" distB="0" distL="114300" distR="114300" simplePos="0" relativeHeight="251669504" behindDoc="0" locked="0" layoutInCell="1" allowOverlap="1" wp14:anchorId="3AEB0F9C" wp14:editId="66C29DC6">
                <wp:simplePos x="0" y="0"/>
                <wp:positionH relativeFrom="column">
                  <wp:posOffset>4730115</wp:posOffset>
                </wp:positionH>
                <wp:positionV relativeFrom="paragraph">
                  <wp:posOffset>73660</wp:posOffset>
                </wp:positionV>
                <wp:extent cx="3041015" cy="354330"/>
                <wp:effectExtent l="0" t="0" r="26035" b="26670"/>
                <wp:wrapNone/>
                <wp:docPr id="5" name="Text Box 5"/>
                <wp:cNvGraphicFramePr/>
                <a:graphic xmlns:a="http://schemas.openxmlformats.org/drawingml/2006/main">
                  <a:graphicData uri="http://schemas.microsoft.com/office/word/2010/wordprocessingShape">
                    <wps:wsp>
                      <wps:cNvSpPr txBox="1"/>
                      <wps:spPr>
                        <a:xfrm>
                          <a:off x="0" y="0"/>
                          <a:ext cx="3041015" cy="3543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679D8" w:rsidRPr="00E824AE" w:rsidRDefault="00C679D8" w:rsidP="00C679D8">
                            <w:pPr>
                              <w:jc w:val="center"/>
                              <w:rPr>
                                <w:rFonts w:ascii="Arial Narrow" w:hAnsi="Arial Narrow"/>
                                <w:b/>
                                <w:sz w:val="32"/>
                                <w:szCs w:val="32"/>
                              </w:rPr>
                            </w:pPr>
                            <w:r>
                              <w:rPr>
                                <w:rFonts w:ascii="Arial Narrow" w:hAnsi="Arial Narrow"/>
                                <w:b/>
                                <w:sz w:val="32"/>
                                <w:szCs w:val="32"/>
                              </w:rPr>
                              <w:t xml:space="preserve">Components of </w:t>
                            </w:r>
                            <w:r w:rsidR="008D1E1E">
                              <w:rPr>
                                <w:rFonts w:ascii="Arial Narrow" w:hAnsi="Arial Narrow"/>
                                <w:b/>
                                <w:sz w:val="32"/>
                                <w:szCs w:val="32"/>
                              </w:rPr>
                              <w:t>SIOP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372.45pt;margin-top:5.8pt;width:239.45pt;height:27.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" fillcolor="white [3201]" strokecolor="white [3212]" strokeweight=".5pt">
                <v:textbox>
                  <w:txbxContent>
                    <w:p w:rsidR="00C679D8" w:rsidRPr="00E824AE" w:rsidRDefault="00C679D8" w:rsidP="00C679D8">
                      <w:pPr>
                        <w:jc w:val="center"/>
                        <w:rPr>
                          <w:rFonts w:ascii="Arial Narrow" w:hAnsi="Arial Narrow"/>
                          <w:b/>
                          <w:sz w:val="32"/>
                          <w:szCs w:val="32"/>
                        </w:rPr>
                      </w:pPr>
                      <w:r>
                        <w:rPr>
                          <w:rFonts w:ascii="Arial Narrow" w:hAnsi="Arial Narrow"/>
                          <w:b/>
                          <w:sz w:val="32"/>
                          <w:szCs w:val="32"/>
                        </w:rPr>
                        <w:t xml:space="preserve">Components of </w:t>
                      </w:r>
                      <w:r w:rsidR="008D1E1E">
                        <w:rPr>
                          <w:rFonts w:ascii="Arial Narrow" w:hAnsi="Arial Narrow"/>
                          <w:b/>
                          <w:sz w:val="32"/>
                          <w:szCs w:val="32"/>
                        </w:rPr>
                        <w:t>SIOP</w:t>
                      </w:r>
                    </w:p>
                  </w:txbxContent>
                </v:textbox>
              </v:shape>
            </w:pict>
          </mc:Fallback>
        </mc:AlternateContent>
      </w:r>
      <w:r w:rsidR="00E020CF" w:rsidRPr="00A375D5">
        <w:rPr>
          <w:rFonts w:ascii="Arial Narrow" w:eastAsia="Gotham-Book" w:hAnsi="Arial Narrow" w:cs="Gotham-Book"/>
          <w:b/>
          <w:szCs w:val="24"/>
        </w:rPr>
        <w:t xml:space="preserve">What can </w:t>
      </w:r>
      <w:proofErr w:type="gramStart"/>
      <w:r w:rsidR="00E020CF" w:rsidRPr="00A375D5">
        <w:rPr>
          <w:rFonts w:ascii="Arial Narrow" w:eastAsia="Gotham-Book" w:hAnsi="Arial Narrow" w:cs="Gotham-Book"/>
          <w:b/>
          <w:szCs w:val="24"/>
        </w:rPr>
        <w:t>using</w:t>
      </w:r>
      <w:proofErr w:type="gramEnd"/>
      <w:r w:rsidR="00E020CF" w:rsidRPr="00A375D5">
        <w:rPr>
          <w:rFonts w:ascii="Arial Narrow" w:eastAsia="Gotham-Book" w:hAnsi="Arial Narrow" w:cs="Gotham-Book"/>
          <w:b/>
          <w:szCs w:val="24"/>
        </w:rPr>
        <w:t xml:space="preserve"> a _____ show us that</w:t>
      </w:r>
      <w:r w:rsidR="000727D6" w:rsidRPr="00A375D5">
        <w:rPr>
          <w:rFonts w:ascii="Arial Narrow" w:eastAsia="Gotham-Book" w:hAnsi="Arial Narrow" w:cs="Gotham-Book"/>
          <w:b/>
          <w:szCs w:val="24"/>
        </w:rPr>
        <w:t xml:space="preserve"> a</w:t>
      </w:r>
      <w:r w:rsidR="00E020CF" w:rsidRPr="00A375D5">
        <w:rPr>
          <w:rFonts w:ascii="Arial Narrow" w:eastAsia="Gotham-Book" w:hAnsi="Arial Narrow" w:cs="Gotham-Book"/>
          <w:b/>
          <w:szCs w:val="24"/>
        </w:rPr>
        <w:t xml:space="preserve"> _____ may not?</w:t>
      </w:r>
    </w:p>
    <w:p w:rsidR="003A58C6" w:rsidRPr="00A375D5" w:rsidRDefault="00E018F1" w:rsidP="003A58C6">
      <w:p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sidRPr="00A375D5">
        <w:rPr>
          <w:noProof/>
          <w:szCs w:val="24"/>
        </w:rPr>
        <w:drawing>
          <wp:anchor distT="0" distB="0" distL="114300" distR="114300" simplePos="0" relativeHeight="251671552" behindDoc="1" locked="0" layoutInCell="1" allowOverlap="1" wp14:anchorId="014F8AF4" wp14:editId="639255DB">
            <wp:simplePos x="0" y="0"/>
            <wp:positionH relativeFrom="column">
              <wp:posOffset>7416165</wp:posOffset>
            </wp:positionH>
            <wp:positionV relativeFrom="paragraph">
              <wp:posOffset>19050</wp:posOffset>
            </wp:positionV>
            <wp:extent cx="2673350" cy="1993265"/>
            <wp:effectExtent l="0" t="0" r="0" b="6985"/>
            <wp:wrapTight wrapText="bothSides">
              <wp:wrapPolygon edited="0">
                <wp:start x="0" y="0"/>
                <wp:lineTo x="0" y="21469"/>
                <wp:lineTo x="21395" y="21469"/>
                <wp:lineTo x="21395" y="0"/>
                <wp:lineTo x="0" y="0"/>
              </wp:wrapPolygon>
            </wp:wrapTight>
            <wp:docPr id="7" name="irc_mi" descr="https://sdm.sisk12.com/by/BSD-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dm.sisk12.com/by/BSD-Logo.jpe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Effect>
                                <a14:brightnessContrast contrast="48000"/>
                              </a14:imgEffect>
                            </a14:imgLayer>
                          </a14:imgProps>
                        </a:ext>
                        <a:ext uri="{28A0092B-C50C-407E-A947-70E740481C1C}">
                          <a14:useLocalDpi xmlns:a14="http://schemas.microsoft.com/office/drawing/2010/main" val="0"/>
                        </a:ext>
                      </a:extLst>
                    </a:blip>
                    <a:srcRect/>
                    <a:stretch>
                      <a:fillRect/>
                    </a:stretch>
                  </pic:blipFill>
                  <pic:spPr bwMode="auto">
                    <a:xfrm>
                      <a:off x="0" y="0"/>
                      <a:ext cx="2673350" cy="199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A58C6" w:rsidRPr="00A375D5">
        <w:rPr>
          <w:rFonts w:ascii="Arial Narrow" w:eastAsia="Gotham-Book" w:hAnsi="Arial Narrow" w:cs="Gotham-Book"/>
          <w:b/>
          <w:szCs w:val="24"/>
        </w:rPr>
        <w:t>6. Attend to precision.</w:t>
      </w:r>
    </w:p>
    <w:p w:rsidR="00E020CF" w:rsidRPr="00A375D5" w:rsidRDefault="00E33D86" w:rsidP="000727D6">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sidRPr="00A375D5">
        <w:rPr>
          <w:rFonts w:ascii="Arial Narrow" w:hAnsi="Arial Narrow"/>
          <w:b/>
          <w:noProof/>
          <w:szCs w:val="24"/>
        </w:rPr>
        <mc:AlternateContent>
          <mc:Choice Requires="wps">
            <w:drawing>
              <wp:anchor distT="0" distB="0" distL="114300" distR="114300" simplePos="0" relativeHeight="251667456" behindDoc="0" locked="0" layoutInCell="1" allowOverlap="1" wp14:anchorId="1ED6A388" wp14:editId="2B4C61B0">
                <wp:simplePos x="0" y="0"/>
                <wp:positionH relativeFrom="column">
                  <wp:posOffset>5126990</wp:posOffset>
                </wp:positionH>
                <wp:positionV relativeFrom="paragraph">
                  <wp:posOffset>32385</wp:posOffset>
                </wp:positionV>
                <wp:extent cx="2201545" cy="1921510"/>
                <wp:effectExtent l="0" t="0" r="2730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1921510"/>
                        </a:xfrm>
                        <a:prstGeom prst="rect">
                          <a:avLst/>
                        </a:prstGeom>
                        <a:solidFill>
                          <a:srgbClr val="FFFFFF"/>
                        </a:solidFill>
                        <a:ln w="9525">
                          <a:solidFill>
                            <a:srgbClr val="000000"/>
                          </a:solidFill>
                          <a:miter lim="800000"/>
                          <a:headEnd/>
                          <a:tailEnd/>
                        </a:ln>
                      </wps:spPr>
                      <wps:txbx>
                        <w:txbxContent>
                          <w:p w:rsidR="008D1E1E" w:rsidRDefault="00C679D8" w:rsidP="008D1E1E">
                            <w:pPr>
                              <w:pStyle w:val="ListParagraph"/>
                              <w:rPr>
                                <w:rFonts w:ascii="Arial Narrow" w:hAnsi="Arial Narrow"/>
                                <w:b/>
                                <w:sz w:val="25"/>
                                <w:szCs w:val="25"/>
                              </w:rPr>
                            </w:pPr>
                            <w:r w:rsidRPr="008D1E1E">
                              <w:rPr>
                                <w:rFonts w:ascii="Arial Narrow" w:hAnsi="Arial Narrow"/>
                                <w:b/>
                                <w:sz w:val="25"/>
                                <w:szCs w:val="25"/>
                              </w:rPr>
                              <w:t xml:space="preserve"> </w:t>
                            </w:r>
                          </w:p>
                          <w:p w:rsidR="00C679D8" w:rsidRPr="008D1E1E" w:rsidRDefault="00C679D8" w:rsidP="000129D7">
                            <w:pPr>
                              <w:pStyle w:val="ListParagraph"/>
                              <w:numPr>
                                <w:ilvl w:val="0"/>
                                <w:numId w:val="15"/>
                              </w:numPr>
                              <w:rPr>
                                <w:rFonts w:ascii="Arial Narrow" w:hAnsi="Arial Narrow"/>
                                <w:b/>
                                <w:sz w:val="25"/>
                                <w:szCs w:val="25"/>
                              </w:rPr>
                            </w:pPr>
                            <w:r w:rsidRPr="008D1E1E">
                              <w:rPr>
                                <w:rFonts w:ascii="Arial Narrow" w:hAnsi="Arial Narrow"/>
                                <w:b/>
                                <w:sz w:val="25"/>
                                <w:szCs w:val="25"/>
                              </w:rPr>
                              <w:t>Lesson Preparation</w:t>
                            </w:r>
                          </w:p>
                          <w:p w:rsidR="00C679D8" w:rsidRPr="008D1E1E" w:rsidRDefault="00C679D8" w:rsidP="000129D7">
                            <w:pPr>
                              <w:pStyle w:val="ListParagraph"/>
                              <w:numPr>
                                <w:ilvl w:val="0"/>
                                <w:numId w:val="15"/>
                              </w:numPr>
                              <w:rPr>
                                <w:rFonts w:ascii="Arial Narrow" w:hAnsi="Arial Narrow"/>
                                <w:b/>
                                <w:sz w:val="25"/>
                                <w:szCs w:val="25"/>
                              </w:rPr>
                            </w:pPr>
                            <w:r w:rsidRPr="008D1E1E">
                              <w:rPr>
                                <w:rFonts w:ascii="Arial Narrow" w:hAnsi="Arial Narrow"/>
                                <w:b/>
                                <w:sz w:val="25"/>
                                <w:szCs w:val="25"/>
                              </w:rPr>
                              <w:t>Building Background</w:t>
                            </w:r>
                          </w:p>
                          <w:p w:rsidR="00C679D8" w:rsidRPr="008D1E1E" w:rsidRDefault="00C679D8" w:rsidP="000129D7">
                            <w:pPr>
                              <w:pStyle w:val="ListParagraph"/>
                              <w:numPr>
                                <w:ilvl w:val="0"/>
                                <w:numId w:val="15"/>
                              </w:numPr>
                              <w:rPr>
                                <w:rFonts w:ascii="Arial Narrow" w:hAnsi="Arial Narrow"/>
                                <w:b/>
                                <w:sz w:val="25"/>
                                <w:szCs w:val="25"/>
                              </w:rPr>
                            </w:pPr>
                            <w:r w:rsidRPr="008D1E1E">
                              <w:rPr>
                                <w:rFonts w:ascii="Arial Narrow" w:hAnsi="Arial Narrow"/>
                                <w:b/>
                                <w:sz w:val="25"/>
                                <w:szCs w:val="25"/>
                              </w:rPr>
                              <w:t>Comprehensible Input</w:t>
                            </w:r>
                          </w:p>
                          <w:p w:rsidR="00C679D8" w:rsidRPr="008D1E1E" w:rsidRDefault="00C679D8" w:rsidP="000129D7">
                            <w:pPr>
                              <w:pStyle w:val="ListParagraph"/>
                              <w:numPr>
                                <w:ilvl w:val="0"/>
                                <w:numId w:val="15"/>
                              </w:numPr>
                              <w:rPr>
                                <w:rFonts w:ascii="Arial Narrow" w:hAnsi="Arial Narrow"/>
                                <w:b/>
                                <w:sz w:val="25"/>
                                <w:szCs w:val="25"/>
                              </w:rPr>
                            </w:pPr>
                            <w:r w:rsidRPr="008D1E1E">
                              <w:rPr>
                                <w:rFonts w:ascii="Arial Narrow" w:hAnsi="Arial Narrow"/>
                                <w:b/>
                                <w:sz w:val="25"/>
                                <w:szCs w:val="25"/>
                              </w:rPr>
                              <w:t>Strategies</w:t>
                            </w:r>
                          </w:p>
                          <w:p w:rsidR="00C679D8" w:rsidRPr="008D1E1E" w:rsidRDefault="00C679D8" w:rsidP="000129D7">
                            <w:pPr>
                              <w:pStyle w:val="ListParagraph"/>
                              <w:numPr>
                                <w:ilvl w:val="0"/>
                                <w:numId w:val="15"/>
                              </w:numPr>
                              <w:rPr>
                                <w:rFonts w:ascii="Arial Narrow" w:hAnsi="Arial Narrow"/>
                                <w:b/>
                                <w:sz w:val="25"/>
                                <w:szCs w:val="25"/>
                              </w:rPr>
                            </w:pPr>
                            <w:r w:rsidRPr="008D1E1E">
                              <w:rPr>
                                <w:rFonts w:ascii="Arial Narrow" w:hAnsi="Arial Narrow"/>
                                <w:b/>
                                <w:sz w:val="25"/>
                                <w:szCs w:val="25"/>
                              </w:rPr>
                              <w:t>Interaction</w:t>
                            </w:r>
                          </w:p>
                          <w:p w:rsidR="00C679D8" w:rsidRPr="008D1E1E" w:rsidRDefault="00C679D8" w:rsidP="000129D7">
                            <w:pPr>
                              <w:pStyle w:val="ListParagraph"/>
                              <w:numPr>
                                <w:ilvl w:val="0"/>
                                <w:numId w:val="15"/>
                              </w:numPr>
                              <w:rPr>
                                <w:rFonts w:ascii="Arial Narrow" w:hAnsi="Arial Narrow"/>
                                <w:b/>
                                <w:sz w:val="25"/>
                                <w:szCs w:val="25"/>
                              </w:rPr>
                            </w:pPr>
                            <w:r w:rsidRPr="008D1E1E">
                              <w:rPr>
                                <w:rFonts w:ascii="Arial Narrow" w:hAnsi="Arial Narrow"/>
                                <w:b/>
                                <w:sz w:val="25"/>
                                <w:szCs w:val="25"/>
                              </w:rPr>
                              <w:t>Practice and Application</w:t>
                            </w:r>
                          </w:p>
                          <w:p w:rsidR="00C679D8" w:rsidRPr="008D1E1E" w:rsidRDefault="00C679D8" w:rsidP="000129D7">
                            <w:pPr>
                              <w:pStyle w:val="ListParagraph"/>
                              <w:numPr>
                                <w:ilvl w:val="0"/>
                                <w:numId w:val="15"/>
                              </w:numPr>
                              <w:rPr>
                                <w:rFonts w:ascii="Arial Narrow" w:hAnsi="Arial Narrow"/>
                                <w:b/>
                                <w:sz w:val="25"/>
                                <w:szCs w:val="25"/>
                              </w:rPr>
                            </w:pPr>
                            <w:r w:rsidRPr="008D1E1E">
                              <w:rPr>
                                <w:rFonts w:ascii="Arial Narrow" w:hAnsi="Arial Narrow"/>
                                <w:b/>
                                <w:sz w:val="25"/>
                                <w:szCs w:val="25"/>
                              </w:rPr>
                              <w:t>Lesson Delivery</w:t>
                            </w:r>
                          </w:p>
                          <w:p w:rsidR="00C679D8" w:rsidRPr="008D1E1E" w:rsidRDefault="00C679D8" w:rsidP="000129D7">
                            <w:pPr>
                              <w:pStyle w:val="ListParagraph"/>
                              <w:numPr>
                                <w:ilvl w:val="0"/>
                                <w:numId w:val="15"/>
                              </w:numPr>
                              <w:rPr>
                                <w:rFonts w:ascii="Arial Narrow" w:hAnsi="Arial Narrow"/>
                                <w:b/>
                                <w:sz w:val="25"/>
                                <w:szCs w:val="25"/>
                              </w:rPr>
                            </w:pPr>
                            <w:r w:rsidRPr="008D1E1E">
                              <w:rPr>
                                <w:rFonts w:ascii="Arial Narrow" w:hAnsi="Arial Narrow"/>
                                <w:b/>
                                <w:sz w:val="25"/>
                                <w:szCs w:val="25"/>
                              </w:rPr>
                              <w:t>Review and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3.7pt;margin-top:2.55pt;width:173.35pt;height:15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">
                <v:textbox>
                  <w:txbxContent>
                    <w:p w:rsidR="008D1E1E" w:rsidRDefault="00C679D8" w:rsidP="008D1E1E">
                      <w:pPr>
                        <w:pStyle w:val="ListParagraph"/>
                        <w:rPr>
                          <w:rFonts w:ascii="Arial Narrow" w:hAnsi="Arial Narrow"/>
                          <w:b/>
                          <w:sz w:val="25"/>
                          <w:szCs w:val="25"/>
                        </w:rPr>
                      </w:pPr>
                      <w:r w:rsidRPr="008D1E1E">
                        <w:rPr>
                          <w:rFonts w:ascii="Arial Narrow" w:hAnsi="Arial Narrow"/>
                          <w:b/>
                          <w:sz w:val="25"/>
                          <w:szCs w:val="25"/>
                        </w:rPr>
                        <w:t xml:space="preserve"> </w:t>
                      </w:r>
                    </w:p>
                    <w:p w:rsidR="00C679D8" w:rsidRPr="008D1E1E" w:rsidRDefault="00C679D8" w:rsidP="000129D7">
                      <w:pPr>
                        <w:pStyle w:val="ListParagraph"/>
                        <w:numPr>
                          <w:ilvl w:val="0"/>
                          <w:numId w:val="15"/>
                        </w:numPr>
                        <w:rPr>
                          <w:rFonts w:ascii="Arial Narrow" w:hAnsi="Arial Narrow"/>
                          <w:b/>
                          <w:sz w:val="25"/>
                          <w:szCs w:val="25"/>
                        </w:rPr>
                      </w:pPr>
                      <w:r w:rsidRPr="008D1E1E">
                        <w:rPr>
                          <w:rFonts w:ascii="Arial Narrow" w:hAnsi="Arial Narrow"/>
                          <w:b/>
                          <w:sz w:val="25"/>
                          <w:szCs w:val="25"/>
                        </w:rPr>
                        <w:t>Lesson Preparation</w:t>
                      </w:r>
                    </w:p>
                    <w:p w:rsidR="00C679D8" w:rsidRPr="008D1E1E" w:rsidRDefault="00C679D8" w:rsidP="000129D7">
                      <w:pPr>
                        <w:pStyle w:val="ListParagraph"/>
                        <w:numPr>
                          <w:ilvl w:val="0"/>
                          <w:numId w:val="15"/>
                        </w:numPr>
                        <w:rPr>
                          <w:rFonts w:ascii="Arial Narrow" w:hAnsi="Arial Narrow"/>
                          <w:b/>
                          <w:sz w:val="25"/>
                          <w:szCs w:val="25"/>
                        </w:rPr>
                      </w:pPr>
                      <w:r w:rsidRPr="008D1E1E">
                        <w:rPr>
                          <w:rFonts w:ascii="Arial Narrow" w:hAnsi="Arial Narrow"/>
                          <w:b/>
                          <w:sz w:val="25"/>
                          <w:szCs w:val="25"/>
                        </w:rPr>
                        <w:t>Building Background</w:t>
                      </w:r>
                    </w:p>
                    <w:p w:rsidR="00C679D8" w:rsidRPr="008D1E1E" w:rsidRDefault="00C679D8" w:rsidP="000129D7">
                      <w:pPr>
                        <w:pStyle w:val="ListParagraph"/>
                        <w:numPr>
                          <w:ilvl w:val="0"/>
                          <w:numId w:val="15"/>
                        </w:numPr>
                        <w:rPr>
                          <w:rFonts w:ascii="Arial Narrow" w:hAnsi="Arial Narrow"/>
                          <w:b/>
                          <w:sz w:val="25"/>
                          <w:szCs w:val="25"/>
                        </w:rPr>
                      </w:pPr>
                      <w:r w:rsidRPr="008D1E1E">
                        <w:rPr>
                          <w:rFonts w:ascii="Arial Narrow" w:hAnsi="Arial Narrow"/>
                          <w:b/>
                          <w:sz w:val="25"/>
                          <w:szCs w:val="25"/>
                        </w:rPr>
                        <w:t>Comprehensible Input</w:t>
                      </w:r>
                    </w:p>
                    <w:p w:rsidR="00C679D8" w:rsidRPr="008D1E1E" w:rsidRDefault="00C679D8" w:rsidP="000129D7">
                      <w:pPr>
                        <w:pStyle w:val="ListParagraph"/>
                        <w:numPr>
                          <w:ilvl w:val="0"/>
                          <w:numId w:val="15"/>
                        </w:numPr>
                        <w:rPr>
                          <w:rFonts w:ascii="Arial Narrow" w:hAnsi="Arial Narrow"/>
                          <w:b/>
                          <w:sz w:val="25"/>
                          <w:szCs w:val="25"/>
                        </w:rPr>
                      </w:pPr>
                      <w:r w:rsidRPr="008D1E1E">
                        <w:rPr>
                          <w:rFonts w:ascii="Arial Narrow" w:hAnsi="Arial Narrow"/>
                          <w:b/>
                          <w:sz w:val="25"/>
                          <w:szCs w:val="25"/>
                        </w:rPr>
                        <w:t>Strategies</w:t>
                      </w:r>
                    </w:p>
                    <w:p w:rsidR="00C679D8" w:rsidRPr="008D1E1E" w:rsidRDefault="00C679D8" w:rsidP="000129D7">
                      <w:pPr>
                        <w:pStyle w:val="ListParagraph"/>
                        <w:numPr>
                          <w:ilvl w:val="0"/>
                          <w:numId w:val="15"/>
                        </w:numPr>
                        <w:rPr>
                          <w:rFonts w:ascii="Arial Narrow" w:hAnsi="Arial Narrow"/>
                          <w:b/>
                          <w:sz w:val="25"/>
                          <w:szCs w:val="25"/>
                        </w:rPr>
                      </w:pPr>
                      <w:r w:rsidRPr="008D1E1E">
                        <w:rPr>
                          <w:rFonts w:ascii="Arial Narrow" w:hAnsi="Arial Narrow"/>
                          <w:b/>
                          <w:sz w:val="25"/>
                          <w:szCs w:val="25"/>
                        </w:rPr>
                        <w:t>Interaction</w:t>
                      </w:r>
                    </w:p>
                    <w:p w:rsidR="00C679D8" w:rsidRPr="008D1E1E" w:rsidRDefault="00C679D8" w:rsidP="000129D7">
                      <w:pPr>
                        <w:pStyle w:val="ListParagraph"/>
                        <w:numPr>
                          <w:ilvl w:val="0"/>
                          <w:numId w:val="15"/>
                        </w:numPr>
                        <w:rPr>
                          <w:rFonts w:ascii="Arial Narrow" w:hAnsi="Arial Narrow"/>
                          <w:b/>
                          <w:sz w:val="25"/>
                          <w:szCs w:val="25"/>
                        </w:rPr>
                      </w:pPr>
                      <w:r w:rsidRPr="008D1E1E">
                        <w:rPr>
                          <w:rFonts w:ascii="Arial Narrow" w:hAnsi="Arial Narrow"/>
                          <w:b/>
                          <w:sz w:val="25"/>
                          <w:szCs w:val="25"/>
                        </w:rPr>
                        <w:t>Practice and Application</w:t>
                      </w:r>
                    </w:p>
                    <w:p w:rsidR="00C679D8" w:rsidRPr="008D1E1E" w:rsidRDefault="00C679D8" w:rsidP="000129D7">
                      <w:pPr>
                        <w:pStyle w:val="ListParagraph"/>
                        <w:numPr>
                          <w:ilvl w:val="0"/>
                          <w:numId w:val="15"/>
                        </w:numPr>
                        <w:rPr>
                          <w:rFonts w:ascii="Arial Narrow" w:hAnsi="Arial Narrow"/>
                          <w:b/>
                          <w:sz w:val="25"/>
                          <w:szCs w:val="25"/>
                        </w:rPr>
                      </w:pPr>
                      <w:r w:rsidRPr="008D1E1E">
                        <w:rPr>
                          <w:rFonts w:ascii="Arial Narrow" w:hAnsi="Arial Narrow"/>
                          <w:b/>
                          <w:sz w:val="25"/>
                          <w:szCs w:val="25"/>
                        </w:rPr>
                        <w:t>Lesson Delivery</w:t>
                      </w:r>
                    </w:p>
                    <w:p w:rsidR="00C679D8" w:rsidRPr="008D1E1E" w:rsidRDefault="00C679D8" w:rsidP="000129D7">
                      <w:pPr>
                        <w:pStyle w:val="ListParagraph"/>
                        <w:numPr>
                          <w:ilvl w:val="0"/>
                          <w:numId w:val="15"/>
                        </w:numPr>
                        <w:rPr>
                          <w:rFonts w:ascii="Arial Narrow" w:hAnsi="Arial Narrow"/>
                          <w:b/>
                          <w:sz w:val="25"/>
                          <w:szCs w:val="25"/>
                        </w:rPr>
                      </w:pPr>
                      <w:r w:rsidRPr="008D1E1E">
                        <w:rPr>
                          <w:rFonts w:ascii="Arial Narrow" w:hAnsi="Arial Narrow"/>
                          <w:b/>
                          <w:sz w:val="25"/>
                          <w:szCs w:val="25"/>
                        </w:rPr>
                        <w:t>Review and Assessment</w:t>
                      </w:r>
                    </w:p>
                  </w:txbxContent>
                </v:textbox>
              </v:shape>
            </w:pict>
          </mc:Fallback>
        </mc:AlternateContent>
      </w:r>
      <w:r w:rsidR="000727D6" w:rsidRPr="00A375D5">
        <w:rPr>
          <w:rFonts w:ascii="Arial Narrow" w:eastAsia="Gotham-Book" w:hAnsi="Arial Narrow" w:cs="Gotham-Book"/>
          <w:b/>
          <w:szCs w:val="24"/>
        </w:rPr>
        <w:t xml:space="preserve">What </w:t>
      </w:r>
      <w:r w:rsidR="00AB4D61">
        <w:rPr>
          <w:rFonts w:ascii="Arial Narrow" w:eastAsia="Gotham-Book" w:hAnsi="Arial Narrow" w:cs="Gotham-Book"/>
          <w:b/>
          <w:szCs w:val="24"/>
        </w:rPr>
        <w:t xml:space="preserve">(new) </w:t>
      </w:r>
      <w:r w:rsidR="000727D6" w:rsidRPr="00A375D5">
        <w:rPr>
          <w:rFonts w:ascii="Arial Narrow" w:eastAsia="Gotham-Book" w:hAnsi="Arial Narrow" w:cs="Gotham-Book"/>
          <w:b/>
          <w:szCs w:val="24"/>
        </w:rPr>
        <w:t xml:space="preserve">math terms </w:t>
      </w:r>
      <w:r w:rsidR="00AB4D61">
        <w:rPr>
          <w:rFonts w:ascii="Arial Narrow" w:eastAsia="Gotham-Book" w:hAnsi="Arial Narrow" w:cs="Gotham-Book"/>
          <w:b/>
          <w:szCs w:val="24"/>
        </w:rPr>
        <w:t>did you use today</w:t>
      </w:r>
      <w:r w:rsidR="000727D6" w:rsidRPr="00A375D5">
        <w:rPr>
          <w:rFonts w:ascii="Arial Narrow" w:eastAsia="Gotham-Book" w:hAnsi="Arial Narrow" w:cs="Gotham-Book"/>
          <w:b/>
          <w:szCs w:val="24"/>
        </w:rPr>
        <w:t>?</w:t>
      </w:r>
      <w:r w:rsidR="00AB4D61">
        <w:rPr>
          <w:rFonts w:ascii="Arial Narrow" w:eastAsia="Gotham-Book" w:hAnsi="Arial Narrow" w:cs="Gotham-Book"/>
          <w:b/>
          <w:szCs w:val="24"/>
        </w:rPr>
        <w:t xml:space="preserve">  How did you use them?</w:t>
      </w:r>
    </w:p>
    <w:p w:rsidR="000727D6" w:rsidRPr="00A375D5" w:rsidRDefault="000727D6" w:rsidP="000727D6">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sidRPr="00A375D5">
        <w:rPr>
          <w:rFonts w:ascii="Arial Narrow" w:eastAsia="Gotham-Book" w:hAnsi="Arial Narrow" w:cs="Gotham-Book"/>
          <w:b/>
          <w:szCs w:val="24"/>
        </w:rPr>
        <w:t>How did you know your solution was reasonable?</w:t>
      </w:r>
    </w:p>
    <w:p w:rsidR="000727D6" w:rsidRPr="00A375D5" w:rsidRDefault="00AB4D61" w:rsidP="000727D6">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Pr>
          <w:rFonts w:ascii="Arial Narrow" w:eastAsia="Gotham-Book" w:hAnsi="Arial Narrow" w:cs="Gotham-Book"/>
          <w:b/>
          <w:szCs w:val="24"/>
        </w:rPr>
        <w:t>Is the method you used an efficient one</w:t>
      </w:r>
      <w:r w:rsidR="000727D6" w:rsidRPr="00A375D5">
        <w:rPr>
          <w:rFonts w:ascii="Arial Narrow" w:eastAsia="Gotham-Book" w:hAnsi="Arial Narrow" w:cs="Gotham-Book"/>
          <w:b/>
          <w:szCs w:val="24"/>
        </w:rPr>
        <w:t>?</w:t>
      </w:r>
      <w:r>
        <w:rPr>
          <w:rFonts w:ascii="Arial Narrow" w:eastAsia="Gotham-Book" w:hAnsi="Arial Narrow" w:cs="Gotham-Book"/>
          <w:b/>
          <w:szCs w:val="24"/>
        </w:rPr>
        <w:t xml:space="preserve">  How so?</w:t>
      </w:r>
    </w:p>
    <w:p w:rsidR="000727D6" w:rsidRPr="00A375D5" w:rsidRDefault="000727D6" w:rsidP="000727D6">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sidRPr="00A375D5">
        <w:rPr>
          <w:rFonts w:ascii="Arial Narrow" w:eastAsia="Gotham-Book" w:hAnsi="Arial Narrow" w:cs="Gotham-Book"/>
          <w:b/>
          <w:szCs w:val="24"/>
        </w:rPr>
        <w:t xml:space="preserve">How could you </w:t>
      </w:r>
      <w:r w:rsidR="00AB4D61">
        <w:rPr>
          <w:rFonts w:ascii="Arial Narrow" w:eastAsia="Gotham-Book" w:hAnsi="Arial Narrow" w:cs="Gotham-Book"/>
          <w:b/>
          <w:szCs w:val="24"/>
        </w:rPr>
        <w:t>state your conclusion more precisely?</w:t>
      </w:r>
    </w:p>
    <w:p w:rsidR="003A58C6" w:rsidRPr="00A375D5" w:rsidRDefault="003A58C6" w:rsidP="003A58C6">
      <w:p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Cs w:val="24"/>
        </w:rPr>
      </w:pPr>
      <w:r w:rsidRPr="00A375D5">
        <w:rPr>
          <w:rFonts w:ascii="Arial Narrow" w:eastAsia="Gotham-Book" w:hAnsi="Arial Narrow" w:cs="Gotham-Book"/>
          <w:b/>
          <w:szCs w:val="24"/>
        </w:rPr>
        <w:t>7. Look for and make use of structure.</w:t>
      </w:r>
    </w:p>
    <w:p w:rsidR="000727D6" w:rsidRPr="00C679D8" w:rsidRDefault="000727D6" w:rsidP="000727D6">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 w:val="26"/>
          <w:szCs w:val="26"/>
        </w:rPr>
      </w:pPr>
      <w:r w:rsidRPr="00C679D8">
        <w:rPr>
          <w:rFonts w:ascii="Arial Narrow" w:eastAsia="Gotham-Book" w:hAnsi="Arial Narrow" w:cs="Gotham-Book"/>
          <w:b/>
          <w:sz w:val="26"/>
          <w:szCs w:val="26"/>
        </w:rPr>
        <w:t>What observations do you make about…?</w:t>
      </w:r>
    </w:p>
    <w:p w:rsidR="000727D6" w:rsidRPr="00C679D8" w:rsidRDefault="000727D6" w:rsidP="000727D6">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 w:val="26"/>
          <w:szCs w:val="26"/>
        </w:rPr>
      </w:pPr>
      <w:r w:rsidRPr="00C679D8">
        <w:rPr>
          <w:rFonts w:ascii="Arial Narrow" w:eastAsia="Gotham-Book" w:hAnsi="Arial Narrow" w:cs="Gotham-Book"/>
          <w:b/>
          <w:sz w:val="26"/>
          <w:szCs w:val="26"/>
        </w:rPr>
        <w:t>What patterns do you find in…?</w:t>
      </w:r>
    </w:p>
    <w:p w:rsidR="000727D6" w:rsidRDefault="000727D6" w:rsidP="000727D6">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 w:val="26"/>
          <w:szCs w:val="26"/>
        </w:rPr>
      </w:pPr>
      <w:r w:rsidRPr="00C679D8">
        <w:rPr>
          <w:rFonts w:ascii="Arial Narrow" w:eastAsia="Gotham-Book" w:hAnsi="Arial Narrow" w:cs="Gotham-Book"/>
          <w:b/>
          <w:sz w:val="26"/>
          <w:szCs w:val="26"/>
        </w:rPr>
        <w:t>How do you know if something is a pattern?</w:t>
      </w:r>
    </w:p>
    <w:p w:rsidR="005912EA" w:rsidRPr="003854C6" w:rsidRDefault="00B077BA" w:rsidP="003854C6">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 w:val="26"/>
          <w:szCs w:val="26"/>
        </w:rPr>
      </w:pPr>
      <w:r>
        <w:rPr>
          <w:rFonts w:ascii="Arial Narrow" w:eastAsia="Gotham-Book" w:hAnsi="Arial Narrow" w:cs="Gotham-Book"/>
          <w:b/>
          <w:sz w:val="26"/>
          <w:szCs w:val="26"/>
        </w:rPr>
        <w:t>What are some other problems that are similar to this one?</w:t>
      </w:r>
      <w:bookmarkStart w:id="0" w:name="_GoBack"/>
      <w:bookmarkEnd w:id="0"/>
    </w:p>
    <w:p w:rsidR="000727D6" w:rsidRPr="00C679D8" w:rsidRDefault="000129D7" w:rsidP="000727D6">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 w:val="26"/>
          <w:szCs w:val="26"/>
        </w:rPr>
      </w:pPr>
      <w:r w:rsidRPr="00CD5B9E">
        <w:rPr>
          <w:rFonts w:ascii="Arial Narrow" w:eastAsia="Gotham-Book" w:hAnsi="Arial Narrow" w:cs="Gotham-Book"/>
          <w:b/>
          <w:noProof/>
          <w:sz w:val="28"/>
          <w:szCs w:val="28"/>
        </w:rPr>
        <w:lastRenderedPageBreak/>
        <mc:AlternateContent>
          <mc:Choice Requires="wps">
            <w:drawing>
              <wp:anchor distT="0" distB="0" distL="114300" distR="114300" simplePos="0" relativeHeight="251664384" behindDoc="0" locked="0" layoutInCell="1" allowOverlap="1" wp14:anchorId="0E74BDDA" wp14:editId="2FA41010">
                <wp:simplePos x="0" y="0"/>
                <wp:positionH relativeFrom="column">
                  <wp:posOffset>5057192</wp:posOffset>
                </wp:positionH>
                <wp:positionV relativeFrom="paragraph">
                  <wp:posOffset>306161</wp:posOffset>
                </wp:positionV>
                <wp:extent cx="4534535" cy="8042987"/>
                <wp:effectExtent l="0" t="0" r="1841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8042987"/>
                        </a:xfrm>
                        <a:prstGeom prst="rect">
                          <a:avLst/>
                        </a:prstGeom>
                        <a:solidFill>
                          <a:srgbClr val="FFFFFF"/>
                        </a:solidFill>
                        <a:ln w="9525">
                          <a:solidFill>
                            <a:srgbClr val="000000"/>
                          </a:solidFill>
                          <a:miter lim="800000"/>
                          <a:headEnd/>
                          <a:tailEnd/>
                        </a:ln>
                      </wps:spPr>
                      <wps:txbx>
                        <w:txbxContent>
                          <w:p w:rsidR="00E824AE" w:rsidRPr="00B077BA" w:rsidRDefault="00095A88" w:rsidP="00E824AE">
                            <w:pPr>
                              <w:rPr>
                                <w:rFonts w:ascii="Arial Narrow" w:eastAsia="Times New Roman" w:hAnsi="Arial Narrow" w:cs="Arial"/>
                                <w:b/>
                                <w:sz w:val="23"/>
                                <w:szCs w:val="23"/>
                              </w:rPr>
                            </w:pPr>
                            <w:r w:rsidRPr="00B077BA">
                              <w:rPr>
                                <w:rFonts w:ascii="Arial Narrow" w:eastAsia="Times New Roman" w:hAnsi="Arial Narrow" w:cs="Arial"/>
                                <w:b/>
                                <w:sz w:val="23"/>
                                <w:szCs w:val="23"/>
                                <w:u w:val="single"/>
                              </w:rPr>
                              <w:t>Principle 6:</w:t>
                            </w:r>
                            <w:r w:rsidRPr="00B077BA">
                              <w:rPr>
                                <w:rFonts w:ascii="Arial Narrow" w:eastAsia="Times New Roman" w:hAnsi="Arial Narrow" w:cs="Arial"/>
                                <w:b/>
                                <w:sz w:val="23"/>
                                <w:szCs w:val="23"/>
                              </w:rPr>
                              <w:t xml:space="preserve"> </w:t>
                            </w:r>
                            <w:r w:rsidR="00E824AE" w:rsidRPr="00B077BA">
                              <w:rPr>
                                <w:rFonts w:ascii="Arial Narrow" w:eastAsia="Times New Roman" w:hAnsi="Arial Narrow" w:cs="Arial"/>
                                <w:b/>
                                <w:sz w:val="23"/>
                                <w:szCs w:val="23"/>
                              </w:rPr>
                              <w:t>The school offers a meaningful and challenging academic curriculum that respects all learners, develops their character, and helps them to succeed.</w:t>
                            </w:r>
                          </w:p>
                          <w:p w:rsidR="00E824AE" w:rsidRPr="00B077BA" w:rsidRDefault="00E824AE" w:rsidP="00E824AE">
                            <w:pPr>
                              <w:rPr>
                                <w:rFonts w:ascii="Arial Narrow" w:eastAsia="Times New Roman" w:hAnsi="Arial Narrow" w:cs="Arial"/>
                                <w:sz w:val="23"/>
                                <w:szCs w:val="23"/>
                              </w:rPr>
                            </w:pPr>
                          </w:p>
                          <w:p w:rsidR="00E824AE" w:rsidRPr="00B077BA" w:rsidRDefault="00C679D8" w:rsidP="00E824AE">
                            <w:pPr>
                              <w:rPr>
                                <w:rFonts w:ascii="Arial Narrow" w:eastAsia="Times New Roman" w:hAnsi="Arial Narrow" w:cs="Arial"/>
                                <w:b/>
                                <w:sz w:val="23"/>
                                <w:szCs w:val="23"/>
                              </w:rPr>
                            </w:pPr>
                            <w:r w:rsidRPr="00B077BA">
                              <w:rPr>
                                <w:rFonts w:ascii="Arial Narrow" w:eastAsia="Times New Roman" w:hAnsi="Arial Narrow" w:cs="Arial"/>
                                <w:b/>
                                <w:sz w:val="23"/>
                                <w:szCs w:val="23"/>
                                <w:u w:val="single"/>
                              </w:rPr>
                              <w:t>6.1</w:t>
                            </w:r>
                            <w:r w:rsidRPr="00B077BA">
                              <w:rPr>
                                <w:rFonts w:ascii="Arial Narrow" w:eastAsia="Times New Roman" w:hAnsi="Arial Narrow" w:cs="Arial"/>
                                <w:b/>
                                <w:sz w:val="23"/>
                                <w:szCs w:val="23"/>
                              </w:rPr>
                              <w:t xml:space="preserve"> </w:t>
                            </w:r>
                            <w:r w:rsidR="00E824AE" w:rsidRPr="00B077BA">
                              <w:rPr>
                                <w:rFonts w:ascii="Arial Narrow" w:eastAsia="Times New Roman" w:hAnsi="Arial Narrow" w:cs="Arial"/>
                                <w:b/>
                                <w:sz w:val="23"/>
                                <w:szCs w:val="23"/>
                              </w:rPr>
                              <w:t>The academic curriculum provides meaningful and appropriate challenges to all students.</w:t>
                            </w:r>
                          </w:p>
                          <w:p w:rsidR="00E824AE" w:rsidRPr="00B077BA" w:rsidRDefault="00E824AE" w:rsidP="00E018F1">
                            <w:pPr>
                              <w:pStyle w:val="ListParagraph"/>
                              <w:numPr>
                                <w:ilvl w:val="0"/>
                                <w:numId w:val="19"/>
                              </w:numPr>
                              <w:rPr>
                                <w:rFonts w:ascii="Arial Narrow" w:eastAsia="Times New Roman" w:hAnsi="Arial Narrow" w:cs="Arial"/>
                                <w:sz w:val="23"/>
                                <w:szCs w:val="23"/>
                              </w:rPr>
                            </w:pPr>
                            <w:r w:rsidRPr="00B077BA">
                              <w:rPr>
                                <w:rFonts w:ascii="Arial Narrow" w:eastAsia="Times New Roman" w:hAnsi="Arial Narrow" w:cs="Arial"/>
                                <w:sz w:val="23"/>
                                <w:szCs w:val="23"/>
                              </w:rPr>
                              <w:t xml:space="preserve">Teachers provide all students with opportunities to interact with academic content in engaging, hands-on, appropriate ways (e.g., cooperative learning, problem solving, and experience-based projects). </w:t>
                            </w:r>
                          </w:p>
                          <w:p w:rsidR="00E824AE" w:rsidRPr="00B077BA" w:rsidRDefault="00E824AE" w:rsidP="00E018F1">
                            <w:pPr>
                              <w:pStyle w:val="ListParagraph"/>
                              <w:numPr>
                                <w:ilvl w:val="0"/>
                                <w:numId w:val="22"/>
                              </w:numPr>
                              <w:rPr>
                                <w:rFonts w:ascii="Arial Narrow" w:eastAsia="Times New Roman" w:hAnsi="Arial Narrow" w:cs="Arial"/>
                                <w:sz w:val="23"/>
                                <w:szCs w:val="23"/>
                              </w:rPr>
                            </w:pPr>
                            <w:r w:rsidRPr="00B077BA">
                              <w:rPr>
                                <w:rFonts w:ascii="Arial Narrow" w:eastAsia="Times New Roman" w:hAnsi="Arial Narrow" w:cs="Arial"/>
                                <w:sz w:val="23"/>
                                <w:szCs w:val="23"/>
                              </w:rPr>
                              <w:t>Students report feeling challenged by and excited about what they are learning in school. Parents report that their children are appropriately challenged and that teachers have high expectations.</w:t>
                            </w:r>
                          </w:p>
                          <w:p w:rsidR="00E824AE" w:rsidRPr="00B077BA" w:rsidRDefault="00E824AE" w:rsidP="00E018F1">
                            <w:pPr>
                              <w:pStyle w:val="ListParagraph"/>
                              <w:numPr>
                                <w:ilvl w:val="0"/>
                                <w:numId w:val="21"/>
                              </w:numPr>
                              <w:rPr>
                                <w:rFonts w:ascii="Arial Narrow" w:eastAsia="Times New Roman" w:hAnsi="Arial Narrow" w:cs="Arial"/>
                                <w:sz w:val="23"/>
                                <w:szCs w:val="23"/>
                              </w:rPr>
                            </w:pPr>
                            <w:r w:rsidRPr="00B077BA">
                              <w:rPr>
                                <w:rFonts w:ascii="Arial Narrow" w:eastAsia="Times New Roman" w:hAnsi="Arial Narrow" w:cs="Arial"/>
                                <w:sz w:val="23"/>
                                <w:szCs w:val="23"/>
                              </w:rPr>
                              <w:t>The school community encourages students to seek mastery of content and skills.</w:t>
                            </w:r>
                          </w:p>
                          <w:p w:rsidR="00E824AE" w:rsidRPr="00B077BA" w:rsidRDefault="00E824AE" w:rsidP="00E018F1">
                            <w:pPr>
                              <w:pStyle w:val="ListParagraph"/>
                              <w:numPr>
                                <w:ilvl w:val="0"/>
                                <w:numId w:val="20"/>
                              </w:numPr>
                              <w:rPr>
                                <w:rFonts w:ascii="Arial Narrow" w:eastAsia="Times New Roman" w:hAnsi="Arial Narrow" w:cs="Arial"/>
                                <w:sz w:val="23"/>
                                <w:szCs w:val="23"/>
                              </w:rPr>
                            </w:pPr>
                            <w:r w:rsidRPr="00B077BA">
                              <w:rPr>
                                <w:rFonts w:ascii="Arial Narrow" w:eastAsia="Times New Roman" w:hAnsi="Arial Narrow" w:cs="Arial"/>
                                <w:sz w:val="23"/>
                                <w:szCs w:val="23"/>
                              </w:rPr>
                              <w:t>Instruction increases students’ sense of competence and emphasizes student autonomy (e.g., by providing them with opportunities to think creatively and test their ideas, by giving them a voice in classroom decisions and plans that affect them)</w:t>
                            </w:r>
                          </w:p>
                          <w:p w:rsidR="00095A88" w:rsidRPr="00B077BA" w:rsidRDefault="00095A88" w:rsidP="00095A88">
                            <w:pPr>
                              <w:rPr>
                                <w:rFonts w:ascii="Arial Narrow" w:eastAsia="Times New Roman" w:hAnsi="Arial Narrow" w:cs="Arial"/>
                                <w:sz w:val="23"/>
                                <w:szCs w:val="23"/>
                              </w:rPr>
                            </w:pPr>
                          </w:p>
                          <w:p w:rsidR="00095A88" w:rsidRPr="00B077BA" w:rsidRDefault="00095A88" w:rsidP="00095A88">
                            <w:pPr>
                              <w:rPr>
                                <w:rFonts w:ascii="Arial Narrow" w:eastAsia="Times New Roman" w:hAnsi="Arial Narrow" w:cs="Arial"/>
                                <w:b/>
                                <w:sz w:val="23"/>
                                <w:szCs w:val="23"/>
                              </w:rPr>
                            </w:pPr>
                            <w:r w:rsidRPr="00B077BA">
                              <w:rPr>
                                <w:rFonts w:ascii="Arial Narrow" w:eastAsia="Times New Roman" w:hAnsi="Arial Narrow" w:cs="Arial"/>
                                <w:b/>
                                <w:sz w:val="23"/>
                                <w:szCs w:val="23"/>
                                <w:u w:val="single"/>
                              </w:rPr>
                              <w:t>6.2</w:t>
                            </w:r>
                            <w:r w:rsidRPr="00B077BA">
                              <w:rPr>
                                <w:rFonts w:ascii="Arial Narrow" w:eastAsia="Times New Roman" w:hAnsi="Arial Narrow" w:cs="Arial"/>
                                <w:b/>
                                <w:sz w:val="23"/>
                                <w:szCs w:val="23"/>
                              </w:rPr>
                              <w:t xml:space="preserve"> The school staff identifies, understands, and accommodates the diverse interests, cultures, and learning needs of all students.</w:t>
                            </w:r>
                          </w:p>
                          <w:p w:rsidR="00095A88" w:rsidRPr="00B077BA" w:rsidRDefault="00095A88" w:rsidP="00E018F1">
                            <w:pPr>
                              <w:pStyle w:val="ListParagraph"/>
                              <w:numPr>
                                <w:ilvl w:val="0"/>
                                <w:numId w:val="26"/>
                              </w:numPr>
                              <w:rPr>
                                <w:rFonts w:ascii="Arial Narrow" w:eastAsia="Times New Roman" w:hAnsi="Arial Narrow" w:cs="Arial"/>
                                <w:sz w:val="23"/>
                                <w:szCs w:val="23"/>
                              </w:rPr>
                            </w:pPr>
                            <w:r w:rsidRPr="00B077BA">
                              <w:rPr>
                                <w:rFonts w:ascii="Arial Narrow" w:eastAsia="Times New Roman" w:hAnsi="Arial Narrow" w:cs="Arial"/>
                                <w:sz w:val="23"/>
                                <w:szCs w:val="23"/>
                              </w:rPr>
                              <w:t>Staff members engage in ongoing identification of students’ learning needs. Differentiated instruction appears organic—a natural part of the school day for all students</w:t>
                            </w:r>
                            <w:r w:rsidR="00A375D5" w:rsidRPr="00B077BA">
                              <w:rPr>
                                <w:rFonts w:ascii="Arial Narrow" w:eastAsia="Times New Roman" w:hAnsi="Arial Narrow" w:cs="Arial"/>
                                <w:sz w:val="23"/>
                                <w:szCs w:val="23"/>
                              </w:rPr>
                              <w:t>.</w:t>
                            </w:r>
                          </w:p>
                          <w:p w:rsidR="00095A88" w:rsidRPr="00B077BA" w:rsidRDefault="00095A88" w:rsidP="00E018F1">
                            <w:pPr>
                              <w:pStyle w:val="ListParagraph"/>
                              <w:numPr>
                                <w:ilvl w:val="0"/>
                                <w:numId w:val="25"/>
                              </w:numPr>
                              <w:rPr>
                                <w:rFonts w:ascii="Arial Narrow" w:eastAsia="Times New Roman" w:hAnsi="Arial Narrow" w:cs="Arial"/>
                                <w:sz w:val="23"/>
                                <w:szCs w:val="23"/>
                              </w:rPr>
                            </w:pPr>
                            <w:r w:rsidRPr="00B077BA">
                              <w:rPr>
                                <w:rFonts w:ascii="Arial Narrow" w:eastAsia="Times New Roman" w:hAnsi="Arial Narrow" w:cs="Arial"/>
                                <w:sz w:val="23"/>
                                <w:szCs w:val="23"/>
                              </w:rPr>
                              <w:t>Staff members challenge and help all students do high-quality work and strive for continuous improvement.</w:t>
                            </w:r>
                          </w:p>
                          <w:p w:rsidR="00095A88" w:rsidRPr="00B077BA" w:rsidRDefault="00095A88" w:rsidP="00E018F1">
                            <w:pPr>
                              <w:pStyle w:val="ListParagraph"/>
                              <w:numPr>
                                <w:ilvl w:val="0"/>
                                <w:numId w:val="24"/>
                              </w:numPr>
                              <w:rPr>
                                <w:rFonts w:ascii="Arial Narrow" w:eastAsia="Times New Roman" w:hAnsi="Arial Narrow" w:cs="Arial"/>
                                <w:sz w:val="23"/>
                                <w:szCs w:val="23"/>
                              </w:rPr>
                            </w:pPr>
                            <w:r w:rsidRPr="00B077BA">
                              <w:rPr>
                                <w:rFonts w:ascii="Arial Narrow" w:eastAsia="Times New Roman" w:hAnsi="Arial Narrow" w:cs="Arial"/>
                                <w:sz w:val="23"/>
                                <w:szCs w:val="23"/>
                              </w:rPr>
                              <w:t>Parents and students report that teachers know their students well and understand and respond to their learning needs and cultural differences.</w:t>
                            </w:r>
                          </w:p>
                          <w:p w:rsidR="00095A88" w:rsidRPr="00B077BA" w:rsidRDefault="00095A88" w:rsidP="00E018F1">
                            <w:pPr>
                              <w:pStyle w:val="ListParagraph"/>
                              <w:numPr>
                                <w:ilvl w:val="0"/>
                                <w:numId w:val="23"/>
                              </w:numPr>
                              <w:rPr>
                                <w:rFonts w:ascii="Arial Narrow" w:eastAsia="Times New Roman" w:hAnsi="Arial Narrow" w:cs="Arial"/>
                                <w:sz w:val="23"/>
                                <w:szCs w:val="23"/>
                              </w:rPr>
                            </w:pPr>
                            <w:r w:rsidRPr="00B077BA">
                              <w:rPr>
                                <w:rFonts w:ascii="Arial Narrow" w:eastAsia="Times New Roman" w:hAnsi="Arial Narrow" w:cs="Arial"/>
                                <w:sz w:val="23"/>
                                <w:szCs w:val="23"/>
                              </w:rPr>
                              <w:t>Schools recognize existing achievement gaps between diverse student subgroups and take active steps to eliminate such gaps.</w:t>
                            </w:r>
                          </w:p>
                          <w:p w:rsidR="00095A88" w:rsidRPr="00B077BA" w:rsidRDefault="00095A88" w:rsidP="00095A88">
                            <w:pPr>
                              <w:rPr>
                                <w:rFonts w:ascii="Arial Narrow" w:eastAsia="Times New Roman" w:hAnsi="Arial Narrow" w:cs="Arial"/>
                                <w:sz w:val="23"/>
                                <w:szCs w:val="23"/>
                              </w:rPr>
                            </w:pPr>
                          </w:p>
                          <w:p w:rsidR="00C679D8" w:rsidRPr="00B077BA" w:rsidRDefault="00C679D8" w:rsidP="00C679D8">
                            <w:pPr>
                              <w:rPr>
                                <w:rFonts w:ascii="Arial Narrow" w:eastAsia="Times New Roman" w:hAnsi="Arial Narrow" w:cs="Arial"/>
                                <w:b/>
                                <w:sz w:val="23"/>
                                <w:szCs w:val="23"/>
                              </w:rPr>
                            </w:pPr>
                            <w:r w:rsidRPr="00B077BA">
                              <w:rPr>
                                <w:rFonts w:ascii="Arial Narrow" w:eastAsia="Times New Roman" w:hAnsi="Arial Narrow" w:cs="Arial"/>
                                <w:b/>
                                <w:sz w:val="23"/>
                                <w:szCs w:val="23"/>
                                <w:u w:val="single"/>
                              </w:rPr>
                              <w:t>6.3</w:t>
                            </w:r>
                            <w:r w:rsidRPr="00B077BA">
                              <w:rPr>
                                <w:rFonts w:ascii="Arial Narrow" w:eastAsia="Times New Roman" w:hAnsi="Arial Narrow" w:cs="Arial"/>
                                <w:b/>
                                <w:sz w:val="23"/>
                                <w:szCs w:val="23"/>
                              </w:rPr>
                              <w:t xml:space="preserve"> Teachers promote the development of performance character traits that support students’ intellectual growth, academic performance, and capacity for both self-direction and teamwork.</w:t>
                            </w:r>
                          </w:p>
                          <w:p w:rsidR="00095A88" w:rsidRPr="00B077BA" w:rsidRDefault="00C679D8" w:rsidP="00E018F1">
                            <w:pPr>
                              <w:pStyle w:val="ListParagraph"/>
                              <w:numPr>
                                <w:ilvl w:val="0"/>
                                <w:numId w:val="31"/>
                              </w:numPr>
                              <w:rPr>
                                <w:rFonts w:ascii="Arial Narrow" w:eastAsia="Times New Roman" w:hAnsi="Arial Narrow" w:cs="Arial"/>
                                <w:sz w:val="23"/>
                                <w:szCs w:val="23"/>
                              </w:rPr>
                            </w:pPr>
                            <w:r w:rsidRPr="00B077BA">
                              <w:rPr>
                                <w:rFonts w:ascii="Arial Narrow" w:eastAsia="Times New Roman" w:hAnsi="Arial Narrow" w:cs="Arial"/>
                                <w:sz w:val="23"/>
                                <w:szCs w:val="23"/>
                              </w:rPr>
                              <w:t>Teachers promote thinking habits (e.g., curiosity, truth-seeking, critical thinking, and open-mindedness) that lead to i</w:t>
                            </w:r>
                            <w:r w:rsidR="00095A88" w:rsidRPr="00B077BA">
                              <w:rPr>
                                <w:rFonts w:ascii="Arial Narrow" w:eastAsia="Times New Roman" w:hAnsi="Arial Narrow" w:cs="Arial"/>
                                <w:sz w:val="23"/>
                                <w:szCs w:val="23"/>
                              </w:rPr>
                              <w:t>ntellectual growth in students.</w:t>
                            </w:r>
                          </w:p>
                          <w:p w:rsidR="00C679D8" w:rsidRPr="00B077BA" w:rsidRDefault="00C679D8" w:rsidP="00E018F1">
                            <w:pPr>
                              <w:pStyle w:val="ListParagraph"/>
                              <w:numPr>
                                <w:ilvl w:val="0"/>
                                <w:numId w:val="30"/>
                              </w:numPr>
                              <w:rPr>
                                <w:rFonts w:ascii="Arial Narrow" w:eastAsia="Times New Roman" w:hAnsi="Arial Narrow" w:cs="Arial"/>
                                <w:sz w:val="23"/>
                                <w:szCs w:val="23"/>
                              </w:rPr>
                            </w:pPr>
                            <w:r w:rsidRPr="00B077BA">
                              <w:rPr>
                                <w:rFonts w:ascii="Arial Narrow" w:eastAsia="Times New Roman" w:hAnsi="Arial Narrow" w:cs="Arial"/>
                                <w:sz w:val="23"/>
                                <w:szCs w:val="23"/>
                              </w:rPr>
                              <w:t>Students set goals and are aware of their growth as learners.</w:t>
                            </w:r>
                          </w:p>
                          <w:p w:rsidR="00C679D8" w:rsidRPr="00B077BA" w:rsidRDefault="00C679D8" w:rsidP="00E018F1">
                            <w:pPr>
                              <w:pStyle w:val="ListParagraph"/>
                              <w:numPr>
                                <w:ilvl w:val="0"/>
                                <w:numId w:val="29"/>
                              </w:numPr>
                              <w:rPr>
                                <w:rFonts w:ascii="Arial Narrow" w:eastAsia="Times New Roman" w:hAnsi="Arial Narrow" w:cs="Arial"/>
                                <w:sz w:val="23"/>
                                <w:szCs w:val="23"/>
                              </w:rPr>
                            </w:pPr>
                            <w:r w:rsidRPr="00B077BA">
                              <w:rPr>
                                <w:rFonts w:ascii="Arial Narrow" w:eastAsia="Times New Roman" w:hAnsi="Arial Narrow" w:cs="Arial"/>
                                <w:sz w:val="23"/>
                                <w:szCs w:val="23"/>
                              </w:rPr>
                              <w:t>Teachers promote work-related habits (e.g., perseverance, responsible decision-making, self-management, and challenge-seeking) that help students do their best work.</w:t>
                            </w:r>
                          </w:p>
                          <w:p w:rsidR="00C679D8" w:rsidRPr="00B077BA" w:rsidRDefault="00C679D8" w:rsidP="00E018F1">
                            <w:pPr>
                              <w:pStyle w:val="ListParagraph"/>
                              <w:numPr>
                                <w:ilvl w:val="0"/>
                                <w:numId w:val="28"/>
                              </w:numPr>
                              <w:rPr>
                                <w:rFonts w:ascii="Arial Narrow" w:eastAsia="Times New Roman" w:hAnsi="Arial Narrow" w:cs="Arial"/>
                                <w:sz w:val="23"/>
                                <w:szCs w:val="23"/>
                              </w:rPr>
                            </w:pPr>
                            <w:r w:rsidRPr="00B077BA">
                              <w:rPr>
                                <w:rFonts w:ascii="Arial Narrow" w:eastAsia="Times New Roman" w:hAnsi="Arial Narrow" w:cs="Arial"/>
                                <w:sz w:val="23"/>
                                <w:szCs w:val="23"/>
                              </w:rPr>
                              <w:t>Teachers promote social habits (e.g., honesty, responsibility, collaboration) that help students work together harmoniously (e.g., through cooperative learning).</w:t>
                            </w:r>
                          </w:p>
                          <w:p w:rsidR="00C679D8" w:rsidRPr="00B077BA" w:rsidRDefault="00C679D8" w:rsidP="00E018F1">
                            <w:pPr>
                              <w:pStyle w:val="ListParagraph"/>
                              <w:numPr>
                                <w:ilvl w:val="0"/>
                                <w:numId w:val="27"/>
                              </w:numPr>
                              <w:rPr>
                                <w:rFonts w:ascii="Arial Narrow" w:eastAsia="Times New Roman" w:hAnsi="Arial Narrow" w:cs="Arial"/>
                                <w:sz w:val="23"/>
                                <w:szCs w:val="23"/>
                              </w:rPr>
                            </w:pPr>
                            <w:r w:rsidRPr="00B077BA">
                              <w:rPr>
                                <w:rFonts w:ascii="Arial Narrow" w:eastAsia="Times New Roman" w:hAnsi="Arial Narrow" w:cs="Arial"/>
                                <w:sz w:val="23"/>
                                <w:szCs w:val="23"/>
                              </w:rPr>
                              <w:t>Teachers promote, and students report, the importance of academic integrity in the completion of work</w:t>
                            </w:r>
                            <w:r w:rsidR="00A375D5" w:rsidRPr="00B077BA">
                              <w:rPr>
                                <w:rFonts w:ascii="Arial Narrow" w:eastAsia="Times New Roman" w:hAnsi="Arial Narrow" w:cs="Arial"/>
                                <w:sz w:val="23"/>
                                <w:szCs w:val="23"/>
                              </w:rPr>
                              <w:t>.</w:t>
                            </w:r>
                          </w:p>
                          <w:p w:rsidR="00CD5B9E" w:rsidRPr="00CD5B9E" w:rsidRDefault="00CD5B9E">
                            <w:pP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98.2pt;margin-top:24.1pt;width:357.05pt;height:6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">
                <v:textbox>
                  <w:txbxContent>
                    <w:p w:rsidR="00E824AE" w:rsidRPr="00B077BA" w:rsidRDefault="00095A88" w:rsidP="00E824AE">
                      <w:pPr>
                        <w:rPr>
                          <w:rFonts w:ascii="Arial Narrow" w:eastAsia="Times New Roman" w:hAnsi="Arial Narrow" w:cs="Arial"/>
                          <w:b/>
                          <w:sz w:val="23"/>
                          <w:szCs w:val="23"/>
                        </w:rPr>
                      </w:pPr>
                      <w:r w:rsidRPr="00B077BA">
                        <w:rPr>
                          <w:rFonts w:ascii="Arial Narrow" w:eastAsia="Times New Roman" w:hAnsi="Arial Narrow" w:cs="Arial"/>
                          <w:b/>
                          <w:sz w:val="23"/>
                          <w:szCs w:val="23"/>
                          <w:u w:val="single"/>
                        </w:rPr>
                        <w:t>Principle 6:</w:t>
                      </w:r>
                      <w:r w:rsidRPr="00B077BA">
                        <w:rPr>
                          <w:rFonts w:ascii="Arial Narrow" w:eastAsia="Times New Roman" w:hAnsi="Arial Narrow" w:cs="Arial"/>
                          <w:b/>
                          <w:sz w:val="23"/>
                          <w:szCs w:val="23"/>
                        </w:rPr>
                        <w:t xml:space="preserve"> </w:t>
                      </w:r>
                      <w:r w:rsidR="00E824AE" w:rsidRPr="00B077BA">
                        <w:rPr>
                          <w:rFonts w:ascii="Arial Narrow" w:eastAsia="Times New Roman" w:hAnsi="Arial Narrow" w:cs="Arial"/>
                          <w:b/>
                          <w:sz w:val="23"/>
                          <w:szCs w:val="23"/>
                        </w:rPr>
                        <w:t>The school offers a meaningful and challenging academic curriculum that respects all learners, develops their character, and helps them to succeed.</w:t>
                      </w:r>
                    </w:p>
                    <w:p w:rsidR="00E824AE" w:rsidRPr="00B077BA" w:rsidRDefault="00E824AE" w:rsidP="00E824AE">
                      <w:pPr>
                        <w:rPr>
                          <w:rFonts w:ascii="Arial Narrow" w:eastAsia="Times New Roman" w:hAnsi="Arial Narrow" w:cs="Arial"/>
                          <w:sz w:val="23"/>
                          <w:szCs w:val="23"/>
                        </w:rPr>
                      </w:pPr>
                    </w:p>
                    <w:p w:rsidR="00E824AE" w:rsidRPr="00B077BA" w:rsidRDefault="00C679D8" w:rsidP="00E824AE">
                      <w:pPr>
                        <w:rPr>
                          <w:rFonts w:ascii="Arial Narrow" w:eastAsia="Times New Roman" w:hAnsi="Arial Narrow" w:cs="Arial"/>
                          <w:b/>
                          <w:sz w:val="23"/>
                          <w:szCs w:val="23"/>
                        </w:rPr>
                      </w:pPr>
                      <w:r w:rsidRPr="00B077BA">
                        <w:rPr>
                          <w:rFonts w:ascii="Arial Narrow" w:eastAsia="Times New Roman" w:hAnsi="Arial Narrow" w:cs="Arial"/>
                          <w:b/>
                          <w:sz w:val="23"/>
                          <w:szCs w:val="23"/>
                          <w:u w:val="single"/>
                        </w:rPr>
                        <w:t>6.1</w:t>
                      </w:r>
                      <w:r w:rsidRPr="00B077BA">
                        <w:rPr>
                          <w:rFonts w:ascii="Arial Narrow" w:eastAsia="Times New Roman" w:hAnsi="Arial Narrow" w:cs="Arial"/>
                          <w:b/>
                          <w:sz w:val="23"/>
                          <w:szCs w:val="23"/>
                        </w:rPr>
                        <w:t xml:space="preserve"> </w:t>
                      </w:r>
                      <w:r w:rsidR="00E824AE" w:rsidRPr="00B077BA">
                        <w:rPr>
                          <w:rFonts w:ascii="Arial Narrow" w:eastAsia="Times New Roman" w:hAnsi="Arial Narrow" w:cs="Arial"/>
                          <w:b/>
                          <w:sz w:val="23"/>
                          <w:szCs w:val="23"/>
                        </w:rPr>
                        <w:t>The academic curriculum provides meaningful and appropriate challenges to all students.</w:t>
                      </w:r>
                    </w:p>
                    <w:p w:rsidR="00E824AE" w:rsidRPr="00B077BA" w:rsidRDefault="00E824AE" w:rsidP="00E018F1">
                      <w:pPr>
                        <w:pStyle w:val="ListParagraph"/>
                        <w:numPr>
                          <w:ilvl w:val="0"/>
                          <w:numId w:val="19"/>
                        </w:numPr>
                        <w:rPr>
                          <w:rFonts w:ascii="Arial Narrow" w:eastAsia="Times New Roman" w:hAnsi="Arial Narrow" w:cs="Arial"/>
                          <w:sz w:val="23"/>
                          <w:szCs w:val="23"/>
                        </w:rPr>
                      </w:pPr>
                      <w:r w:rsidRPr="00B077BA">
                        <w:rPr>
                          <w:rFonts w:ascii="Arial Narrow" w:eastAsia="Times New Roman" w:hAnsi="Arial Narrow" w:cs="Arial"/>
                          <w:sz w:val="23"/>
                          <w:szCs w:val="23"/>
                        </w:rPr>
                        <w:t xml:space="preserve">Teachers provide all students with opportunities to interact with academic content in engaging, hands-on, appropriate ways (e.g., cooperative learning, problem solving, and experience-based projects). </w:t>
                      </w:r>
                    </w:p>
                    <w:p w:rsidR="00E824AE" w:rsidRPr="00B077BA" w:rsidRDefault="00E824AE" w:rsidP="00E018F1">
                      <w:pPr>
                        <w:pStyle w:val="ListParagraph"/>
                        <w:numPr>
                          <w:ilvl w:val="0"/>
                          <w:numId w:val="22"/>
                        </w:numPr>
                        <w:rPr>
                          <w:rFonts w:ascii="Arial Narrow" w:eastAsia="Times New Roman" w:hAnsi="Arial Narrow" w:cs="Arial"/>
                          <w:sz w:val="23"/>
                          <w:szCs w:val="23"/>
                        </w:rPr>
                      </w:pPr>
                      <w:r w:rsidRPr="00B077BA">
                        <w:rPr>
                          <w:rFonts w:ascii="Arial Narrow" w:eastAsia="Times New Roman" w:hAnsi="Arial Narrow" w:cs="Arial"/>
                          <w:sz w:val="23"/>
                          <w:szCs w:val="23"/>
                        </w:rPr>
                        <w:t>Students report feeling challenged by and excited about what they are learning in school. Parents report that their children are appropriately challenged and that teachers have high expectations.</w:t>
                      </w:r>
                    </w:p>
                    <w:p w:rsidR="00E824AE" w:rsidRPr="00B077BA" w:rsidRDefault="00E824AE" w:rsidP="00E018F1">
                      <w:pPr>
                        <w:pStyle w:val="ListParagraph"/>
                        <w:numPr>
                          <w:ilvl w:val="0"/>
                          <w:numId w:val="21"/>
                        </w:numPr>
                        <w:rPr>
                          <w:rFonts w:ascii="Arial Narrow" w:eastAsia="Times New Roman" w:hAnsi="Arial Narrow" w:cs="Arial"/>
                          <w:sz w:val="23"/>
                          <w:szCs w:val="23"/>
                        </w:rPr>
                      </w:pPr>
                      <w:r w:rsidRPr="00B077BA">
                        <w:rPr>
                          <w:rFonts w:ascii="Arial Narrow" w:eastAsia="Times New Roman" w:hAnsi="Arial Narrow" w:cs="Arial"/>
                          <w:sz w:val="23"/>
                          <w:szCs w:val="23"/>
                        </w:rPr>
                        <w:t>The school community encourages students to seek mastery of content and skills.</w:t>
                      </w:r>
                    </w:p>
                    <w:p w:rsidR="00E824AE" w:rsidRPr="00B077BA" w:rsidRDefault="00E824AE" w:rsidP="00E018F1">
                      <w:pPr>
                        <w:pStyle w:val="ListParagraph"/>
                        <w:numPr>
                          <w:ilvl w:val="0"/>
                          <w:numId w:val="20"/>
                        </w:numPr>
                        <w:rPr>
                          <w:rFonts w:ascii="Arial Narrow" w:eastAsia="Times New Roman" w:hAnsi="Arial Narrow" w:cs="Arial"/>
                          <w:sz w:val="23"/>
                          <w:szCs w:val="23"/>
                        </w:rPr>
                      </w:pPr>
                      <w:r w:rsidRPr="00B077BA">
                        <w:rPr>
                          <w:rFonts w:ascii="Arial Narrow" w:eastAsia="Times New Roman" w:hAnsi="Arial Narrow" w:cs="Arial"/>
                          <w:sz w:val="23"/>
                          <w:szCs w:val="23"/>
                        </w:rPr>
                        <w:t>Instruction increases students’ sense of competence and emphasizes student autonomy (e.g., by providing them with opportunities to think creatively and test their ideas, by giving them a voice in classroom decisions and plans that affect them)</w:t>
                      </w:r>
                    </w:p>
                    <w:p w:rsidR="00095A88" w:rsidRPr="00B077BA" w:rsidRDefault="00095A88" w:rsidP="00095A88">
                      <w:pPr>
                        <w:rPr>
                          <w:rFonts w:ascii="Arial Narrow" w:eastAsia="Times New Roman" w:hAnsi="Arial Narrow" w:cs="Arial"/>
                          <w:sz w:val="23"/>
                          <w:szCs w:val="23"/>
                        </w:rPr>
                      </w:pPr>
                    </w:p>
                    <w:p w:rsidR="00095A88" w:rsidRPr="00B077BA" w:rsidRDefault="00095A88" w:rsidP="00095A88">
                      <w:pPr>
                        <w:rPr>
                          <w:rFonts w:ascii="Arial Narrow" w:eastAsia="Times New Roman" w:hAnsi="Arial Narrow" w:cs="Arial"/>
                          <w:b/>
                          <w:sz w:val="23"/>
                          <w:szCs w:val="23"/>
                        </w:rPr>
                      </w:pPr>
                      <w:r w:rsidRPr="00B077BA">
                        <w:rPr>
                          <w:rFonts w:ascii="Arial Narrow" w:eastAsia="Times New Roman" w:hAnsi="Arial Narrow" w:cs="Arial"/>
                          <w:b/>
                          <w:sz w:val="23"/>
                          <w:szCs w:val="23"/>
                          <w:u w:val="single"/>
                        </w:rPr>
                        <w:t>6.2</w:t>
                      </w:r>
                      <w:r w:rsidRPr="00B077BA">
                        <w:rPr>
                          <w:rFonts w:ascii="Arial Narrow" w:eastAsia="Times New Roman" w:hAnsi="Arial Narrow" w:cs="Arial"/>
                          <w:b/>
                          <w:sz w:val="23"/>
                          <w:szCs w:val="23"/>
                        </w:rPr>
                        <w:t xml:space="preserve"> The school staff identifies, understands, and accommodates the diverse interests, cultures, and learning needs of all students.</w:t>
                      </w:r>
                    </w:p>
                    <w:p w:rsidR="00095A88" w:rsidRPr="00B077BA" w:rsidRDefault="00095A88" w:rsidP="00E018F1">
                      <w:pPr>
                        <w:pStyle w:val="ListParagraph"/>
                        <w:numPr>
                          <w:ilvl w:val="0"/>
                          <w:numId w:val="26"/>
                        </w:numPr>
                        <w:rPr>
                          <w:rFonts w:ascii="Arial Narrow" w:eastAsia="Times New Roman" w:hAnsi="Arial Narrow" w:cs="Arial"/>
                          <w:sz w:val="23"/>
                          <w:szCs w:val="23"/>
                        </w:rPr>
                      </w:pPr>
                      <w:r w:rsidRPr="00B077BA">
                        <w:rPr>
                          <w:rFonts w:ascii="Arial Narrow" w:eastAsia="Times New Roman" w:hAnsi="Arial Narrow" w:cs="Arial"/>
                          <w:sz w:val="23"/>
                          <w:szCs w:val="23"/>
                        </w:rPr>
                        <w:t>Staff members engage in ongoing identification of students’ learning needs. Differentiated instruction appears organic—a natural part of the school day for all students</w:t>
                      </w:r>
                      <w:r w:rsidR="00A375D5" w:rsidRPr="00B077BA">
                        <w:rPr>
                          <w:rFonts w:ascii="Arial Narrow" w:eastAsia="Times New Roman" w:hAnsi="Arial Narrow" w:cs="Arial"/>
                          <w:sz w:val="23"/>
                          <w:szCs w:val="23"/>
                        </w:rPr>
                        <w:t>.</w:t>
                      </w:r>
                    </w:p>
                    <w:p w:rsidR="00095A88" w:rsidRPr="00B077BA" w:rsidRDefault="00095A88" w:rsidP="00E018F1">
                      <w:pPr>
                        <w:pStyle w:val="ListParagraph"/>
                        <w:numPr>
                          <w:ilvl w:val="0"/>
                          <w:numId w:val="25"/>
                        </w:numPr>
                        <w:rPr>
                          <w:rFonts w:ascii="Arial Narrow" w:eastAsia="Times New Roman" w:hAnsi="Arial Narrow" w:cs="Arial"/>
                          <w:sz w:val="23"/>
                          <w:szCs w:val="23"/>
                        </w:rPr>
                      </w:pPr>
                      <w:r w:rsidRPr="00B077BA">
                        <w:rPr>
                          <w:rFonts w:ascii="Arial Narrow" w:eastAsia="Times New Roman" w:hAnsi="Arial Narrow" w:cs="Arial"/>
                          <w:sz w:val="23"/>
                          <w:szCs w:val="23"/>
                        </w:rPr>
                        <w:t>Staff members challenge and help all students do high-quality work and strive for continuous improvement.</w:t>
                      </w:r>
                    </w:p>
                    <w:p w:rsidR="00095A88" w:rsidRPr="00B077BA" w:rsidRDefault="00095A88" w:rsidP="00E018F1">
                      <w:pPr>
                        <w:pStyle w:val="ListParagraph"/>
                        <w:numPr>
                          <w:ilvl w:val="0"/>
                          <w:numId w:val="24"/>
                        </w:numPr>
                        <w:rPr>
                          <w:rFonts w:ascii="Arial Narrow" w:eastAsia="Times New Roman" w:hAnsi="Arial Narrow" w:cs="Arial"/>
                          <w:sz w:val="23"/>
                          <w:szCs w:val="23"/>
                        </w:rPr>
                      </w:pPr>
                      <w:r w:rsidRPr="00B077BA">
                        <w:rPr>
                          <w:rFonts w:ascii="Arial Narrow" w:eastAsia="Times New Roman" w:hAnsi="Arial Narrow" w:cs="Arial"/>
                          <w:sz w:val="23"/>
                          <w:szCs w:val="23"/>
                        </w:rPr>
                        <w:t>Parents and students report that teachers know their students well and understand and respond to their learning needs and cultural differences.</w:t>
                      </w:r>
                    </w:p>
                    <w:p w:rsidR="00095A88" w:rsidRPr="00B077BA" w:rsidRDefault="00095A88" w:rsidP="00E018F1">
                      <w:pPr>
                        <w:pStyle w:val="ListParagraph"/>
                        <w:numPr>
                          <w:ilvl w:val="0"/>
                          <w:numId w:val="23"/>
                        </w:numPr>
                        <w:rPr>
                          <w:rFonts w:ascii="Arial Narrow" w:eastAsia="Times New Roman" w:hAnsi="Arial Narrow" w:cs="Arial"/>
                          <w:sz w:val="23"/>
                          <w:szCs w:val="23"/>
                        </w:rPr>
                      </w:pPr>
                      <w:r w:rsidRPr="00B077BA">
                        <w:rPr>
                          <w:rFonts w:ascii="Arial Narrow" w:eastAsia="Times New Roman" w:hAnsi="Arial Narrow" w:cs="Arial"/>
                          <w:sz w:val="23"/>
                          <w:szCs w:val="23"/>
                        </w:rPr>
                        <w:t>Schools recognize existing achievement gaps between diverse student subgroups and take active steps to eliminate such gaps.</w:t>
                      </w:r>
                    </w:p>
                    <w:p w:rsidR="00095A88" w:rsidRPr="00B077BA" w:rsidRDefault="00095A88" w:rsidP="00095A88">
                      <w:pPr>
                        <w:rPr>
                          <w:rFonts w:ascii="Arial Narrow" w:eastAsia="Times New Roman" w:hAnsi="Arial Narrow" w:cs="Arial"/>
                          <w:sz w:val="23"/>
                          <w:szCs w:val="23"/>
                        </w:rPr>
                      </w:pPr>
                    </w:p>
                    <w:p w:rsidR="00C679D8" w:rsidRPr="00B077BA" w:rsidRDefault="00C679D8" w:rsidP="00C679D8">
                      <w:pPr>
                        <w:rPr>
                          <w:rFonts w:ascii="Arial Narrow" w:eastAsia="Times New Roman" w:hAnsi="Arial Narrow" w:cs="Arial"/>
                          <w:b/>
                          <w:sz w:val="23"/>
                          <w:szCs w:val="23"/>
                        </w:rPr>
                      </w:pPr>
                      <w:r w:rsidRPr="00B077BA">
                        <w:rPr>
                          <w:rFonts w:ascii="Arial Narrow" w:eastAsia="Times New Roman" w:hAnsi="Arial Narrow" w:cs="Arial"/>
                          <w:b/>
                          <w:sz w:val="23"/>
                          <w:szCs w:val="23"/>
                          <w:u w:val="single"/>
                        </w:rPr>
                        <w:t>6.3</w:t>
                      </w:r>
                      <w:r w:rsidRPr="00B077BA">
                        <w:rPr>
                          <w:rFonts w:ascii="Arial Narrow" w:eastAsia="Times New Roman" w:hAnsi="Arial Narrow" w:cs="Arial"/>
                          <w:b/>
                          <w:sz w:val="23"/>
                          <w:szCs w:val="23"/>
                        </w:rPr>
                        <w:t xml:space="preserve"> Teachers promote the development of performance character traits that support students’ intellectual growth, academic performance, and capacity for both self-direction and teamwork.</w:t>
                      </w:r>
                    </w:p>
                    <w:p w:rsidR="00095A88" w:rsidRPr="00B077BA" w:rsidRDefault="00C679D8" w:rsidP="00E018F1">
                      <w:pPr>
                        <w:pStyle w:val="ListParagraph"/>
                        <w:numPr>
                          <w:ilvl w:val="0"/>
                          <w:numId w:val="31"/>
                        </w:numPr>
                        <w:rPr>
                          <w:rFonts w:ascii="Arial Narrow" w:eastAsia="Times New Roman" w:hAnsi="Arial Narrow" w:cs="Arial"/>
                          <w:sz w:val="23"/>
                          <w:szCs w:val="23"/>
                        </w:rPr>
                      </w:pPr>
                      <w:r w:rsidRPr="00B077BA">
                        <w:rPr>
                          <w:rFonts w:ascii="Arial Narrow" w:eastAsia="Times New Roman" w:hAnsi="Arial Narrow" w:cs="Arial"/>
                          <w:sz w:val="23"/>
                          <w:szCs w:val="23"/>
                        </w:rPr>
                        <w:t>Teachers promote thinking habits (e.g., curiosity, truth-seeking, critical thinking, and open-mindedness) that lead to i</w:t>
                      </w:r>
                      <w:r w:rsidR="00095A88" w:rsidRPr="00B077BA">
                        <w:rPr>
                          <w:rFonts w:ascii="Arial Narrow" w:eastAsia="Times New Roman" w:hAnsi="Arial Narrow" w:cs="Arial"/>
                          <w:sz w:val="23"/>
                          <w:szCs w:val="23"/>
                        </w:rPr>
                        <w:t>ntellectual growth in students.</w:t>
                      </w:r>
                    </w:p>
                    <w:p w:rsidR="00C679D8" w:rsidRPr="00B077BA" w:rsidRDefault="00C679D8" w:rsidP="00E018F1">
                      <w:pPr>
                        <w:pStyle w:val="ListParagraph"/>
                        <w:numPr>
                          <w:ilvl w:val="0"/>
                          <w:numId w:val="30"/>
                        </w:numPr>
                        <w:rPr>
                          <w:rFonts w:ascii="Arial Narrow" w:eastAsia="Times New Roman" w:hAnsi="Arial Narrow" w:cs="Arial"/>
                          <w:sz w:val="23"/>
                          <w:szCs w:val="23"/>
                        </w:rPr>
                      </w:pPr>
                      <w:r w:rsidRPr="00B077BA">
                        <w:rPr>
                          <w:rFonts w:ascii="Arial Narrow" w:eastAsia="Times New Roman" w:hAnsi="Arial Narrow" w:cs="Arial"/>
                          <w:sz w:val="23"/>
                          <w:szCs w:val="23"/>
                        </w:rPr>
                        <w:t>Students set goals and are aware of their growth as learners.</w:t>
                      </w:r>
                    </w:p>
                    <w:p w:rsidR="00C679D8" w:rsidRPr="00B077BA" w:rsidRDefault="00C679D8" w:rsidP="00E018F1">
                      <w:pPr>
                        <w:pStyle w:val="ListParagraph"/>
                        <w:numPr>
                          <w:ilvl w:val="0"/>
                          <w:numId w:val="29"/>
                        </w:numPr>
                        <w:rPr>
                          <w:rFonts w:ascii="Arial Narrow" w:eastAsia="Times New Roman" w:hAnsi="Arial Narrow" w:cs="Arial"/>
                          <w:sz w:val="23"/>
                          <w:szCs w:val="23"/>
                        </w:rPr>
                      </w:pPr>
                      <w:r w:rsidRPr="00B077BA">
                        <w:rPr>
                          <w:rFonts w:ascii="Arial Narrow" w:eastAsia="Times New Roman" w:hAnsi="Arial Narrow" w:cs="Arial"/>
                          <w:sz w:val="23"/>
                          <w:szCs w:val="23"/>
                        </w:rPr>
                        <w:t>Teachers promote work-related habits (e.g., perseverance, responsible decision-making, self-management, and challenge-seeking) that help students do their best work.</w:t>
                      </w:r>
                    </w:p>
                    <w:p w:rsidR="00C679D8" w:rsidRPr="00B077BA" w:rsidRDefault="00C679D8" w:rsidP="00E018F1">
                      <w:pPr>
                        <w:pStyle w:val="ListParagraph"/>
                        <w:numPr>
                          <w:ilvl w:val="0"/>
                          <w:numId w:val="28"/>
                        </w:numPr>
                        <w:rPr>
                          <w:rFonts w:ascii="Arial Narrow" w:eastAsia="Times New Roman" w:hAnsi="Arial Narrow" w:cs="Arial"/>
                          <w:sz w:val="23"/>
                          <w:szCs w:val="23"/>
                        </w:rPr>
                      </w:pPr>
                      <w:r w:rsidRPr="00B077BA">
                        <w:rPr>
                          <w:rFonts w:ascii="Arial Narrow" w:eastAsia="Times New Roman" w:hAnsi="Arial Narrow" w:cs="Arial"/>
                          <w:sz w:val="23"/>
                          <w:szCs w:val="23"/>
                        </w:rPr>
                        <w:t>Teachers promote social habits (e.g., honesty, responsibility, collaboration) that help students work together harmoniously (e.g., through cooperative learning).</w:t>
                      </w:r>
                    </w:p>
                    <w:p w:rsidR="00C679D8" w:rsidRPr="00B077BA" w:rsidRDefault="00C679D8" w:rsidP="00E018F1">
                      <w:pPr>
                        <w:pStyle w:val="ListParagraph"/>
                        <w:numPr>
                          <w:ilvl w:val="0"/>
                          <w:numId w:val="27"/>
                        </w:numPr>
                        <w:rPr>
                          <w:rFonts w:ascii="Arial Narrow" w:eastAsia="Times New Roman" w:hAnsi="Arial Narrow" w:cs="Arial"/>
                          <w:sz w:val="23"/>
                          <w:szCs w:val="23"/>
                        </w:rPr>
                      </w:pPr>
                      <w:r w:rsidRPr="00B077BA">
                        <w:rPr>
                          <w:rFonts w:ascii="Arial Narrow" w:eastAsia="Times New Roman" w:hAnsi="Arial Narrow" w:cs="Arial"/>
                          <w:sz w:val="23"/>
                          <w:szCs w:val="23"/>
                        </w:rPr>
                        <w:t>Teachers promote, and students report, the importance of academic integrity in the completion of work</w:t>
                      </w:r>
                      <w:r w:rsidR="00A375D5" w:rsidRPr="00B077BA">
                        <w:rPr>
                          <w:rFonts w:ascii="Arial Narrow" w:eastAsia="Times New Roman" w:hAnsi="Arial Narrow" w:cs="Arial"/>
                          <w:sz w:val="23"/>
                          <w:szCs w:val="23"/>
                        </w:rPr>
                        <w:t>.</w:t>
                      </w:r>
                    </w:p>
                    <w:p w:rsidR="00CD5B9E" w:rsidRPr="00CD5B9E" w:rsidRDefault="00CD5B9E">
                      <w:pPr>
                        <w:rPr>
                          <w:sz w:val="72"/>
                          <w:szCs w:val="72"/>
                        </w:rPr>
                      </w:pPr>
                    </w:p>
                  </w:txbxContent>
                </v:textbox>
              </v:shape>
            </w:pict>
          </mc:Fallback>
        </mc:AlternateContent>
      </w:r>
      <w:r w:rsidR="00A375D5">
        <w:rPr>
          <w:rFonts w:ascii="Arial Narrow" w:eastAsia="Gotham-Book" w:hAnsi="Arial Narrow" w:cs="Gotham-Book"/>
          <w:b/>
          <w:noProof/>
          <w:sz w:val="28"/>
          <w:szCs w:val="28"/>
        </w:rPr>
        <mc:AlternateContent>
          <mc:Choice Requires="wps">
            <w:drawing>
              <wp:anchor distT="0" distB="0" distL="114300" distR="114300" simplePos="0" relativeHeight="251665408" behindDoc="0" locked="0" layoutInCell="1" allowOverlap="1" wp14:anchorId="440914AC" wp14:editId="2B6AE2AD">
                <wp:simplePos x="0" y="0"/>
                <wp:positionH relativeFrom="column">
                  <wp:posOffset>5788660</wp:posOffset>
                </wp:positionH>
                <wp:positionV relativeFrom="paragraph">
                  <wp:posOffset>-80010</wp:posOffset>
                </wp:positionV>
                <wp:extent cx="3302635" cy="35433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3302635"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24AE" w:rsidRPr="00E824AE" w:rsidRDefault="00E824AE" w:rsidP="00E824AE">
                            <w:pPr>
                              <w:jc w:val="center"/>
                              <w:rPr>
                                <w:rFonts w:ascii="Arial Narrow" w:hAnsi="Arial Narrow"/>
                                <w:b/>
                                <w:sz w:val="32"/>
                                <w:szCs w:val="32"/>
                              </w:rPr>
                            </w:pPr>
                            <w:r w:rsidRPr="00E824AE">
                              <w:rPr>
                                <w:rFonts w:ascii="Arial Narrow" w:hAnsi="Arial Narrow"/>
                                <w:b/>
                                <w:sz w:val="32"/>
                                <w:szCs w:val="32"/>
                              </w:rPr>
                              <w:t>Principles of Character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1" type="#_x0000_t202" style="position:absolute;left:0;text-align:left;margin-left:455.8pt;margin-top:-6.3pt;width:260.05pt;height:27.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" fillcolor="white [3201]" stroked="f" strokeweight=".5pt">
                <v:textbox>
                  <w:txbxContent>
                    <w:p w:rsidR="00E824AE" w:rsidRPr="00E824AE" w:rsidRDefault="00E824AE" w:rsidP="00E824AE">
                      <w:pPr>
                        <w:jc w:val="center"/>
                        <w:rPr>
                          <w:rFonts w:ascii="Arial Narrow" w:hAnsi="Arial Narrow"/>
                          <w:b/>
                          <w:sz w:val="32"/>
                          <w:szCs w:val="32"/>
                        </w:rPr>
                      </w:pPr>
                      <w:r w:rsidRPr="00E824AE">
                        <w:rPr>
                          <w:rFonts w:ascii="Arial Narrow" w:hAnsi="Arial Narrow"/>
                          <w:b/>
                          <w:sz w:val="32"/>
                          <w:szCs w:val="32"/>
                        </w:rPr>
                        <w:t>Principles of Character Education</w:t>
                      </w:r>
                    </w:p>
                  </w:txbxContent>
                </v:textbox>
              </v:shape>
            </w:pict>
          </mc:Fallback>
        </mc:AlternateContent>
      </w:r>
      <w:r w:rsidR="000727D6" w:rsidRPr="00C679D8">
        <w:rPr>
          <w:rFonts w:ascii="Arial Narrow" w:eastAsia="Gotham-Book" w:hAnsi="Arial Narrow" w:cs="Gotham-Book"/>
          <w:b/>
          <w:sz w:val="26"/>
          <w:szCs w:val="26"/>
        </w:rPr>
        <w:t>In what ways does this problem connect to other math concepts?</w:t>
      </w:r>
    </w:p>
    <w:p w:rsidR="003A58C6" w:rsidRPr="00C679D8" w:rsidRDefault="003A58C6" w:rsidP="003A58C6">
      <w:pPr>
        <w:pBdr>
          <w:top w:val="single" w:sz="4" w:space="1" w:color="auto"/>
          <w:left w:val="single" w:sz="4" w:space="4" w:color="auto"/>
          <w:bottom w:val="single" w:sz="4" w:space="1" w:color="auto"/>
          <w:right w:val="single" w:sz="4" w:space="4" w:color="auto"/>
        </w:pBdr>
        <w:autoSpaceDE w:val="0"/>
        <w:autoSpaceDN w:val="0"/>
        <w:adjustRightInd w:val="0"/>
        <w:rPr>
          <w:rFonts w:ascii="Arial Narrow" w:eastAsia="Gotham-Book" w:hAnsi="Arial Narrow" w:cs="Gotham-Book"/>
          <w:b/>
          <w:sz w:val="26"/>
          <w:szCs w:val="26"/>
        </w:rPr>
      </w:pPr>
      <w:r w:rsidRPr="00C679D8">
        <w:rPr>
          <w:rFonts w:ascii="Arial Narrow" w:eastAsia="Gotham-Book" w:hAnsi="Arial Narrow" w:cs="Gotham-Book"/>
          <w:b/>
          <w:sz w:val="26"/>
          <w:szCs w:val="26"/>
        </w:rPr>
        <w:t>8. Look for and express regularity in repeated reasoning.</w:t>
      </w:r>
    </w:p>
    <w:p w:rsidR="000727D6" w:rsidRPr="00C679D8" w:rsidRDefault="000727D6" w:rsidP="000727D6">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b/>
          <w:sz w:val="26"/>
          <w:szCs w:val="26"/>
        </w:rPr>
      </w:pPr>
      <w:r w:rsidRPr="00C679D8">
        <w:rPr>
          <w:rFonts w:ascii="Arial Narrow" w:hAnsi="Arial Narrow"/>
          <w:b/>
          <w:sz w:val="26"/>
          <w:szCs w:val="26"/>
        </w:rPr>
        <w:t>Explain how this strategy would work in other situations.</w:t>
      </w:r>
    </w:p>
    <w:p w:rsidR="000727D6" w:rsidRPr="00C679D8" w:rsidRDefault="000727D6" w:rsidP="000727D6">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b/>
          <w:sz w:val="26"/>
          <w:szCs w:val="26"/>
        </w:rPr>
      </w:pPr>
      <w:r w:rsidRPr="00C679D8">
        <w:rPr>
          <w:rFonts w:ascii="Arial Narrow" w:hAnsi="Arial Narrow"/>
          <w:b/>
          <w:sz w:val="26"/>
          <w:szCs w:val="26"/>
        </w:rPr>
        <w:t>Is this always true, sometimes true, or never true?</w:t>
      </w:r>
      <w:r w:rsidR="005912EA">
        <w:rPr>
          <w:rFonts w:ascii="Arial Narrow" w:hAnsi="Arial Narrow"/>
          <w:b/>
          <w:sz w:val="26"/>
          <w:szCs w:val="26"/>
        </w:rPr>
        <w:t xml:space="preserve">  How do you know?</w:t>
      </w:r>
    </w:p>
    <w:p w:rsidR="000727D6" w:rsidRPr="00C679D8" w:rsidRDefault="000727D6" w:rsidP="000727D6">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b/>
          <w:sz w:val="26"/>
          <w:szCs w:val="26"/>
        </w:rPr>
      </w:pPr>
      <w:r w:rsidRPr="00C679D8">
        <w:rPr>
          <w:rFonts w:ascii="Arial Narrow" w:hAnsi="Arial Narrow"/>
          <w:b/>
          <w:sz w:val="26"/>
          <w:szCs w:val="26"/>
        </w:rPr>
        <w:t>What would happen if …?</w:t>
      </w:r>
    </w:p>
    <w:p w:rsidR="000727D6" w:rsidRPr="00C679D8" w:rsidRDefault="005912EA" w:rsidP="000727D6">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b/>
          <w:sz w:val="26"/>
          <w:szCs w:val="26"/>
        </w:rPr>
      </w:pPr>
      <w:r>
        <w:rPr>
          <w:rFonts w:ascii="Arial Narrow" w:hAnsi="Arial Narrow"/>
          <w:b/>
          <w:sz w:val="26"/>
          <w:szCs w:val="26"/>
        </w:rPr>
        <w:t>What repetitions do you notice? What does that tell you?</w:t>
      </w:r>
    </w:p>
    <w:p w:rsidR="008D1E1E" w:rsidRDefault="008D1E1E" w:rsidP="005912EA">
      <w:pPr>
        <w:rPr>
          <w:rFonts w:ascii="Arial Narrow" w:hAnsi="Arial Narrow"/>
          <w:b/>
          <w:sz w:val="32"/>
          <w:szCs w:val="32"/>
        </w:rPr>
      </w:pPr>
    </w:p>
    <w:p w:rsidR="000727D6" w:rsidRDefault="00CD5B9E" w:rsidP="00CD5B9E">
      <w:pPr>
        <w:jc w:val="center"/>
        <w:sectPr w:rsidR="000727D6" w:rsidSect="003A58C6">
          <w:headerReference w:type="default" r:id="rId11"/>
          <w:pgSz w:w="24480" w:h="15840" w:orient="landscape" w:code="3"/>
          <w:pgMar w:top="720" w:right="720" w:bottom="720" w:left="720" w:header="720" w:footer="720" w:gutter="0"/>
          <w:cols w:num="3" w:space="720"/>
          <w:docGrid w:linePitch="360"/>
        </w:sectPr>
      </w:pPr>
      <w:r w:rsidRPr="00CD5B9E">
        <w:rPr>
          <w:rFonts w:ascii="Arial Narrow" w:hAnsi="Arial Narrow"/>
          <w:b/>
          <w:sz w:val="32"/>
          <w:szCs w:val="32"/>
        </w:rPr>
        <w:t>Critical Vocabulary</w:t>
      </w:r>
    </w:p>
    <w:p w:rsidR="00B7736E" w:rsidRDefault="00B7736E"/>
    <w:sectPr w:rsidR="00B7736E" w:rsidSect="003A58C6">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D3A" w:rsidRDefault="008D2D3A" w:rsidP="003A58C6">
      <w:r>
        <w:separator/>
      </w:r>
    </w:p>
  </w:endnote>
  <w:endnote w:type="continuationSeparator" w:id="0">
    <w:p w:rsidR="008D2D3A" w:rsidRDefault="008D2D3A" w:rsidP="003A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Perpetu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ld">
    <w:panose1 w:val="00000000000000000000"/>
    <w:charset w:val="00"/>
    <w:family w:val="auto"/>
    <w:notTrueType/>
    <w:pitch w:val="default"/>
    <w:sig w:usb0="00000003" w:usb1="00000000" w:usb2="00000000" w:usb3="00000000" w:csb0="00000001" w:csb1="00000000"/>
  </w:font>
  <w:font w:name="Gotham-Book">
    <w:altName w:val="MS Mincho"/>
    <w:panose1 w:val="00000000000000000000"/>
    <w:charset w:val="80"/>
    <w:family w:val="auto"/>
    <w:notTrueType/>
    <w:pitch w:val="default"/>
    <w:sig w:usb0="00000003" w:usb1="08070000" w:usb2="00000010" w:usb3="00000000" w:csb0="00020001" w:csb1="00000000"/>
  </w:font>
  <w:font w:name="Gotham-Medium">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D3A" w:rsidRDefault="008D2D3A" w:rsidP="003A58C6">
      <w:r>
        <w:separator/>
      </w:r>
    </w:p>
  </w:footnote>
  <w:footnote w:type="continuationSeparator" w:id="0">
    <w:p w:rsidR="008D2D3A" w:rsidRDefault="008D2D3A" w:rsidP="003A5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0"/>
        <w:szCs w:val="40"/>
      </w:rPr>
      <w:alias w:val="Title"/>
      <w:id w:val="-3748226"/>
      <w:placeholder>
        <w:docPart w:val="14BAED2E91C64A61B589EF2B50FDF77D"/>
      </w:placeholder>
      <w:dataBinding w:prefixMappings="xmlns:ns0='http://schemas.openxmlformats.org/package/2006/metadata/core-properties' xmlns:ns1='http://purl.org/dc/elements/1.1/'" w:xpath="/ns0:coreProperties[1]/ns1:title[1]" w:storeItemID="{6C3C8BC8-F283-45AE-878A-BAB7291924A1}"/>
      <w:text/>
    </w:sdtPr>
    <w:sdtEndPr/>
    <w:sdtContent>
      <w:p w:rsidR="003A58C6" w:rsidRPr="003A58C6" w:rsidRDefault="00C44322">
        <w:pPr>
          <w:pStyle w:val="Header"/>
          <w:pBdr>
            <w:bottom w:val="thickThinSmallGap" w:sz="24" w:space="1" w:color="622423" w:themeColor="accent2" w:themeShade="7F"/>
          </w:pBdr>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Missouri Learning</w:t>
        </w:r>
        <w:r w:rsidR="003A58C6" w:rsidRPr="003A58C6">
          <w:rPr>
            <w:rFonts w:asciiTheme="majorHAnsi" w:eastAsiaTheme="majorEastAsia" w:hAnsiTheme="majorHAnsi" w:cstheme="majorBidi"/>
            <w:sz w:val="40"/>
            <w:szCs w:val="40"/>
          </w:rPr>
          <w:t xml:space="preserve"> St</w:t>
        </w:r>
        <w:r w:rsidR="00C05E91">
          <w:rPr>
            <w:rFonts w:asciiTheme="majorHAnsi" w:eastAsiaTheme="majorEastAsia" w:hAnsiTheme="majorHAnsi" w:cstheme="majorBidi"/>
            <w:sz w:val="40"/>
            <w:szCs w:val="40"/>
          </w:rPr>
          <w:t>andards for Mathematics</w:t>
        </w:r>
        <w:r w:rsidR="003A58C6">
          <w:rPr>
            <w:rFonts w:asciiTheme="majorHAnsi" w:eastAsiaTheme="majorEastAsia" w:hAnsiTheme="majorHAnsi" w:cstheme="majorBidi"/>
            <w:sz w:val="40"/>
            <w:szCs w:val="40"/>
          </w:rPr>
          <w:t>—</w:t>
        </w:r>
        <w:r w:rsidR="00744220">
          <w:rPr>
            <w:rFonts w:asciiTheme="majorHAnsi" w:eastAsiaTheme="majorEastAsia" w:hAnsiTheme="majorHAnsi" w:cstheme="majorBidi"/>
            <w:sz w:val="40"/>
            <w:szCs w:val="40"/>
          </w:rPr>
          <w:t xml:space="preserve">Grade </w:t>
        </w:r>
        <w:r w:rsidR="00475DB0">
          <w:rPr>
            <w:rFonts w:asciiTheme="majorHAnsi" w:eastAsiaTheme="majorEastAsia" w:hAnsiTheme="majorHAnsi" w:cstheme="majorBidi"/>
            <w:sz w:val="40"/>
            <w:szCs w:val="40"/>
          </w:rPr>
          <w:t>1</w:t>
        </w:r>
        <w:r w:rsidR="003A58C6">
          <w:rPr>
            <w:rFonts w:asciiTheme="majorHAnsi" w:eastAsiaTheme="majorEastAsia" w:hAnsiTheme="majorHAnsi" w:cstheme="majorBidi"/>
            <w:sz w:val="40"/>
            <w:szCs w:val="40"/>
          </w:rPr>
          <w:t xml:space="preserve"> </w:t>
        </w:r>
        <w:r w:rsidR="00C05E91">
          <w:rPr>
            <w:rFonts w:asciiTheme="majorHAnsi" w:eastAsiaTheme="majorEastAsia" w:hAnsiTheme="majorHAnsi" w:cstheme="majorBidi"/>
            <w:sz w:val="40"/>
            <w:szCs w:val="40"/>
          </w:rPr>
          <w:t>Placemat</w:t>
        </w:r>
      </w:p>
    </w:sdtContent>
  </w:sdt>
  <w:p w:rsidR="003A58C6" w:rsidRDefault="003A5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7116"/>
    <w:multiLevelType w:val="hybridMultilevel"/>
    <w:tmpl w:val="6CC8C9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694"/>
    <w:multiLevelType w:val="hybridMultilevel"/>
    <w:tmpl w:val="4FA6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B0648"/>
    <w:multiLevelType w:val="hybridMultilevel"/>
    <w:tmpl w:val="45ECE028"/>
    <w:lvl w:ilvl="0" w:tplc="C8284B4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C26A3C"/>
    <w:multiLevelType w:val="hybridMultilevel"/>
    <w:tmpl w:val="983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25976"/>
    <w:multiLevelType w:val="hybridMultilevel"/>
    <w:tmpl w:val="A436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F3BD5"/>
    <w:multiLevelType w:val="hybridMultilevel"/>
    <w:tmpl w:val="4D2AD5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F3375"/>
    <w:multiLevelType w:val="hybridMultilevel"/>
    <w:tmpl w:val="9B70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2565E"/>
    <w:multiLevelType w:val="hybridMultilevel"/>
    <w:tmpl w:val="2C8407F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4E2C09"/>
    <w:multiLevelType w:val="hybridMultilevel"/>
    <w:tmpl w:val="27AC7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A4E71"/>
    <w:multiLevelType w:val="hybridMultilevel"/>
    <w:tmpl w:val="362EDEEE"/>
    <w:lvl w:ilvl="0" w:tplc="62BA0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A5C8E"/>
    <w:multiLevelType w:val="hybridMultilevel"/>
    <w:tmpl w:val="DADCCE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A5158"/>
    <w:multiLevelType w:val="hybridMultilevel"/>
    <w:tmpl w:val="D1DEA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151BA"/>
    <w:multiLevelType w:val="hybridMultilevel"/>
    <w:tmpl w:val="E356F2EC"/>
    <w:lvl w:ilvl="0" w:tplc="62BA0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C18DF"/>
    <w:multiLevelType w:val="hybridMultilevel"/>
    <w:tmpl w:val="C5ACF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30063"/>
    <w:multiLevelType w:val="hybridMultilevel"/>
    <w:tmpl w:val="2216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B298C"/>
    <w:multiLevelType w:val="hybridMultilevel"/>
    <w:tmpl w:val="45ECE028"/>
    <w:lvl w:ilvl="0" w:tplc="C8284B4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7015E67"/>
    <w:multiLevelType w:val="hybridMultilevel"/>
    <w:tmpl w:val="CD4C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96952"/>
    <w:multiLevelType w:val="hybridMultilevel"/>
    <w:tmpl w:val="6950B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573B6"/>
    <w:multiLevelType w:val="hybridMultilevel"/>
    <w:tmpl w:val="C18E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361B0"/>
    <w:multiLevelType w:val="hybridMultilevel"/>
    <w:tmpl w:val="B10CA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D845CB"/>
    <w:multiLevelType w:val="hybridMultilevel"/>
    <w:tmpl w:val="896803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96CB9"/>
    <w:multiLevelType w:val="hybridMultilevel"/>
    <w:tmpl w:val="6DF490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E736F0"/>
    <w:multiLevelType w:val="hybridMultilevel"/>
    <w:tmpl w:val="B92C4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5F0054"/>
    <w:multiLevelType w:val="hybridMultilevel"/>
    <w:tmpl w:val="9266B7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96F22"/>
    <w:multiLevelType w:val="hybridMultilevel"/>
    <w:tmpl w:val="574A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3D21A0"/>
    <w:multiLevelType w:val="hybridMultilevel"/>
    <w:tmpl w:val="CFAA4A8E"/>
    <w:lvl w:ilvl="0" w:tplc="62BA0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0359C"/>
    <w:multiLevelType w:val="hybridMultilevel"/>
    <w:tmpl w:val="B4C8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DB2BF6"/>
    <w:multiLevelType w:val="hybridMultilevel"/>
    <w:tmpl w:val="681A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1245C0"/>
    <w:multiLevelType w:val="hybridMultilevel"/>
    <w:tmpl w:val="4864861E"/>
    <w:lvl w:ilvl="0" w:tplc="62BA0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D53BE7"/>
    <w:multiLevelType w:val="hybridMultilevel"/>
    <w:tmpl w:val="8DF0B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4"/>
  </w:num>
  <w:num w:numId="7">
    <w:abstractNumId w:val="3"/>
  </w:num>
  <w:num w:numId="8">
    <w:abstractNumId w:val="18"/>
  </w:num>
  <w:num w:numId="9">
    <w:abstractNumId w:val="1"/>
  </w:num>
  <w:num w:numId="10">
    <w:abstractNumId w:val="27"/>
  </w:num>
  <w:num w:numId="11">
    <w:abstractNumId w:val="26"/>
  </w:num>
  <w:num w:numId="12">
    <w:abstractNumId w:val="6"/>
  </w:num>
  <w:num w:numId="13">
    <w:abstractNumId w:val="9"/>
  </w:num>
  <w:num w:numId="14">
    <w:abstractNumId w:val="25"/>
  </w:num>
  <w:num w:numId="15">
    <w:abstractNumId w:val="16"/>
  </w:num>
  <w:num w:numId="16">
    <w:abstractNumId w:val="12"/>
  </w:num>
  <w:num w:numId="17">
    <w:abstractNumId w:val="28"/>
  </w:num>
  <w:num w:numId="18">
    <w:abstractNumId w:val="24"/>
  </w:num>
  <w:num w:numId="19">
    <w:abstractNumId w:val="22"/>
  </w:num>
  <w:num w:numId="20">
    <w:abstractNumId w:val="19"/>
  </w:num>
  <w:num w:numId="21">
    <w:abstractNumId w:val="29"/>
  </w:num>
  <w:num w:numId="22">
    <w:abstractNumId w:val="21"/>
  </w:num>
  <w:num w:numId="23">
    <w:abstractNumId w:val="0"/>
  </w:num>
  <w:num w:numId="24">
    <w:abstractNumId w:val="8"/>
  </w:num>
  <w:num w:numId="25">
    <w:abstractNumId w:val="11"/>
  </w:num>
  <w:num w:numId="26">
    <w:abstractNumId w:val="17"/>
  </w:num>
  <w:num w:numId="27">
    <w:abstractNumId w:val="10"/>
  </w:num>
  <w:num w:numId="28">
    <w:abstractNumId w:val="5"/>
  </w:num>
  <w:num w:numId="29">
    <w:abstractNumId w:val="23"/>
  </w:num>
  <w:num w:numId="30">
    <w:abstractNumId w:val="20"/>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87"/>
    <w:rsid w:val="00000823"/>
    <w:rsid w:val="000129D7"/>
    <w:rsid w:val="000727D6"/>
    <w:rsid w:val="00095A88"/>
    <w:rsid w:val="001504CC"/>
    <w:rsid w:val="00183F90"/>
    <w:rsid w:val="00195DF7"/>
    <w:rsid w:val="00233F5F"/>
    <w:rsid w:val="00246A87"/>
    <w:rsid w:val="002A0AFA"/>
    <w:rsid w:val="002D4AAD"/>
    <w:rsid w:val="003175E8"/>
    <w:rsid w:val="00380F79"/>
    <w:rsid w:val="003854C6"/>
    <w:rsid w:val="003A58C6"/>
    <w:rsid w:val="003F0145"/>
    <w:rsid w:val="00456C64"/>
    <w:rsid w:val="00475DB0"/>
    <w:rsid w:val="004C7265"/>
    <w:rsid w:val="004E0C97"/>
    <w:rsid w:val="005056FE"/>
    <w:rsid w:val="00521EB0"/>
    <w:rsid w:val="005912EA"/>
    <w:rsid w:val="005B56BB"/>
    <w:rsid w:val="005C6A61"/>
    <w:rsid w:val="00600A08"/>
    <w:rsid w:val="006D09D8"/>
    <w:rsid w:val="006D3680"/>
    <w:rsid w:val="00744220"/>
    <w:rsid w:val="007D2D56"/>
    <w:rsid w:val="008D1E1E"/>
    <w:rsid w:val="008D2D3A"/>
    <w:rsid w:val="009608B8"/>
    <w:rsid w:val="009D7E00"/>
    <w:rsid w:val="00A375D5"/>
    <w:rsid w:val="00AB4D61"/>
    <w:rsid w:val="00B077BA"/>
    <w:rsid w:val="00B2511E"/>
    <w:rsid w:val="00B7736E"/>
    <w:rsid w:val="00BD04D1"/>
    <w:rsid w:val="00C05E91"/>
    <w:rsid w:val="00C44322"/>
    <w:rsid w:val="00C679D8"/>
    <w:rsid w:val="00CD5B9E"/>
    <w:rsid w:val="00D02E73"/>
    <w:rsid w:val="00DB5C79"/>
    <w:rsid w:val="00DF66EA"/>
    <w:rsid w:val="00E018F1"/>
    <w:rsid w:val="00E020CF"/>
    <w:rsid w:val="00E33D86"/>
    <w:rsid w:val="00E824AE"/>
    <w:rsid w:val="00FC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8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6A8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46A87"/>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3A58C6"/>
    <w:pPr>
      <w:tabs>
        <w:tab w:val="center" w:pos="4680"/>
        <w:tab w:val="right" w:pos="9360"/>
      </w:tabs>
    </w:pPr>
  </w:style>
  <w:style w:type="character" w:customStyle="1" w:styleId="HeaderChar">
    <w:name w:val="Header Char"/>
    <w:basedOn w:val="DefaultParagraphFont"/>
    <w:link w:val="Header"/>
    <w:uiPriority w:val="99"/>
    <w:rsid w:val="003A58C6"/>
    <w:rPr>
      <w:rFonts w:ascii="Times" w:eastAsia="Times" w:hAnsi="Times" w:cs="Times New Roman"/>
      <w:sz w:val="24"/>
      <w:szCs w:val="20"/>
    </w:rPr>
  </w:style>
  <w:style w:type="paragraph" w:styleId="Footer">
    <w:name w:val="footer"/>
    <w:basedOn w:val="Normal"/>
    <w:link w:val="FooterChar"/>
    <w:uiPriority w:val="99"/>
    <w:unhideWhenUsed/>
    <w:rsid w:val="003A58C6"/>
    <w:pPr>
      <w:tabs>
        <w:tab w:val="center" w:pos="4680"/>
        <w:tab w:val="right" w:pos="9360"/>
      </w:tabs>
    </w:pPr>
  </w:style>
  <w:style w:type="character" w:customStyle="1" w:styleId="FooterChar">
    <w:name w:val="Footer Char"/>
    <w:basedOn w:val="DefaultParagraphFont"/>
    <w:link w:val="Footer"/>
    <w:uiPriority w:val="99"/>
    <w:rsid w:val="003A58C6"/>
    <w:rPr>
      <w:rFonts w:ascii="Times" w:eastAsia="Times" w:hAnsi="Times" w:cs="Times New Roman"/>
      <w:sz w:val="24"/>
      <w:szCs w:val="20"/>
    </w:rPr>
  </w:style>
  <w:style w:type="paragraph" w:styleId="BalloonText">
    <w:name w:val="Balloon Text"/>
    <w:basedOn w:val="Normal"/>
    <w:link w:val="BalloonTextChar"/>
    <w:uiPriority w:val="99"/>
    <w:semiHidden/>
    <w:unhideWhenUsed/>
    <w:rsid w:val="003A58C6"/>
    <w:rPr>
      <w:rFonts w:ascii="Tahoma" w:hAnsi="Tahoma" w:cs="Tahoma"/>
      <w:sz w:val="16"/>
      <w:szCs w:val="16"/>
    </w:rPr>
  </w:style>
  <w:style w:type="character" w:customStyle="1" w:styleId="BalloonTextChar">
    <w:name w:val="Balloon Text Char"/>
    <w:basedOn w:val="DefaultParagraphFont"/>
    <w:link w:val="BalloonText"/>
    <w:uiPriority w:val="99"/>
    <w:semiHidden/>
    <w:rsid w:val="003A58C6"/>
    <w:rPr>
      <w:rFonts w:ascii="Tahoma" w:eastAsia="Times" w:hAnsi="Tahoma" w:cs="Tahoma"/>
      <w:sz w:val="16"/>
      <w:szCs w:val="16"/>
    </w:rPr>
  </w:style>
  <w:style w:type="paragraph" w:styleId="ListParagraph">
    <w:name w:val="List Paragraph"/>
    <w:basedOn w:val="Normal"/>
    <w:uiPriority w:val="34"/>
    <w:qFormat/>
    <w:rsid w:val="00DF6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8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6A8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46A87"/>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3A58C6"/>
    <w:pPr>
      <w:tabs>
        <w:tab w:val="center" w:pos="4680"/>
        <w:tab w:val="right" w:pos="9360"/>
      </w:tabs>
    </w:pPr>
  </w:style>
  <w:style w:type="character" w:customStyle="1" w:styleId="HeaderChar">
    <w:name w:val="Header Char"/>
    <w:basedOn w:val="DefaultParagraphFont"/>
    <w:link w:val="Header"/>
    <w:uiPriority w:val="99"/>
    <w:rsid w:val="003A58C6"/>
    <w:rPr>
      <w:rFonts w:ascii="Times" w:eastAsia="Times" w:hAnsi="Times" w:cs="Times New Roman"/>
      <w:sz w:val="24"/>
      <w:szCs w:val="20"/>
    </w:rPr>
  </w:style>
  <w:style w:type="paragraph" w:styleId="Footer">
    <w:name w:val="footer"/>
    <w:basedOn w:val="Normal"/>
    <w:link w:val="FooterChar"/>
    <w:uiPriority w:val="99"/>
    <w:unhideWhenUsed/>
    <w:rsid w:val="003A58C6"/>
    <w:pPr>
      <w:tabs>
        <w:tab w:val="center" w:pos="4680"/>
        <w:tab w:val="right" w:pos="9360"/>
      </w:tabs>
    </w:pPr>
  </w:style>
  <w:style w:type="character" w:customStyle="1" w:styleId="FooterChar">
    <w:name w:val="Footer Char"/>
    <w:basedOn w:val="DefaultParagraphFont"/>
    <w:link w:val="Footer"/>
    <w:uiPriority w:val="99"/>
    <w:rsid w:val="003A58C6"/>
    <w:rPr>
      <w:rFonts w:ascii="Times" w:eastAsia="Times" w:hAnsi="Times" w:cs="Times New Roman"/>
      <w:sz w:val="24"/>
      <w:szCs w:val="20"/>
    </w:rPr>
  </w:style>
  <w:style w:type="paragraph" w:styleId="BalloonText">
    <w:name w:val="Balloon Text"/>
    <w:basedOn w:val="Normal"/>
    <w:link w:val="BalloonTextChar"/>
    <w:uiPriority w:val="99"/>
    <w:semiHidden/>
    <w:unhideWhenUsed/>
    <w:rsid w:val="003A58C6"/>
    <w:rPr>
      <w:rFonts w:ascii="Tahoma" w:hAnsi="Tahoma" w:cs="Tahoma"/>
      <w:sz w:val="16"/>
      <w:szCs w:val="16"/>
    </w:rPr>
  </w:style>
  <w:style w:type="character" w:customStyle="1" w:styleId="BalloonTextChar">
    <w:name w:val="Balloon Text Char"/>
    <w:basedOn w:val="DefaultParagraphFont"/>
    <w:link w:val="BalloonText"/>
    <w:uiPriority w:val="99"/>
    <w:semiHidden/>
    <w:rsid w:val="003A58C6"/>
    <w:rPr>
      <w:rFonts w:ascii="Tahoma" w:eastAsia="Times" w:hAnsi="Tahoma" w:cs="Tahoma"/>
      <w:sz w:val="16"/>
      <w:szCs w:val="16"/>
    </w:rPr>
  </w:style>
  <w:style w:type="paragraph" w:styleId="ListParagraph">
    <w:name w:val="List Paragraph"/>
    <w:basedOn w:val="Normal"/>
    <w:uiPriority w:val="34"/>
    <w:qFormat/>
    <w:rsid w:val="00DF6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1284">
      <w:bodyDiv w:val="1"/>
      <w:marLeft w:val="0"/>
      <w:marRight w:val="0"/>
      <w:marTop w:val="0"/>
      <w:marBottom w:val="0"/>
      <w:divBdr>
        <w:top w:val="none" w:sz="0" w:space="0" w:color="auto"/>
        <w:left w:val="none" w:sz="0" w:space="0" w:color="auto"/>
        <w:bottom w:val="none" w:sz="0" w:space="0" w:color="auto"/>
        <w:right w:val="none" w:sz="0" w:space="0" w:color="auto"/>
      </w:divBdr>
    </w:div>
    <w:div w:id="703755360">
      <w:bodyDiv w:val="1"/>
      <w:marLeft w:val="0"/>
      <w:marRight w:val="0"/>
      <w:marTop w:val="0"/>
      <w:marBottom w:val="0"/>
      <w:divBdr>
        <w:top w:val="none" w:sz="0" w:space="0" w:color="auto"/>
        <w:left w:val="none" w:sz="0" w:space="0" w:color="auto"/>
        <w:bottom w:val="none" w:sz="0" w:space="0" w:color="auto"/>
        <w:right w:val="none" w:sz="0" w:space="0" w:color="auto"/>
      </w:divBdr>
      <w:divsChild>
        <w:div w:id="914634352">
          <w:marLeft w:val="0"/>
          <w:marRight w:val="0"/>
          <w:marTop w:val="0"/>
          <w:marBottom w:val="0"/>
          <w:divBdr>
            <w:top w:val="none" w:sz="0" w:space="0" w:color="auto"/>
            <w:left w:val="none" w:sz="0" w:space="0" w:color="auto"/>
            <w:bottom w:val="none" w:sz="0" w:space="0" w:color="auto"/>
            <w:right w:val="none" w:sz="0" w:space="0" w:color="auto"/>
          </w:divBdr>
        </w:div>
        <w:div w:id="275992455">
          <w:marLeft w:val="0"/>
          <w:marRight w:val="0"/>
          <w:marTop w:val="0"/>
          <w:marBottom w:val="0"/>
          <w:divBdr>
            <w:top w:val="none" w:sz="0" w:space="0" w:color="auto"/>
            <w:left w:val="none" w:sz="0" w:space="0" w:color="auto"/>
            <w:bottom w:val="none" w:sz="0" w:space="0" w:color="auto"/>
            <w:right w:val="none" w:sz="0" w:space="0" w:color="auto"/>
          </w:divBdr>
        </w:div>
        <w:div w:id="351033108">
          <w:marLeft w:val="0"/>
          <w:marRight w:val="0"/>
          <w:marTop w:val="0"/>
          <w:marBottom w:val="0"/>
          <w:divBdr>
            <w:top w:val="none" w:sz="0" w:space="0" w:color="auto"/>
            <w:left w:val="none" w:sz="0" w:space="0" w:color="auto"/>
            <w:bottom w:val="none" w:sz="0" w:space="0" w:color="auto"/>
            <w:right w:val="none" w:sz="0" w:space="0" w:color="auto"/>
          </w:divBdr>
        </w:div>
        <w:div w:id="1210528227">
          <w:marLeft w:val="0"/>
          <w:marRight w:val="0"/>
          <w:marTop w:val="0"/>
          <w:marBottom w:val="0"/>
          <w:divBdr>
            <w:top w:val="none" w:sz="0" w:space="0" w:color="auto"/>
            <w:left w:val="none" w:sz="0" w:space="0" w:color="auto"/>
            <w:bottom w:val="none" w:sz="0" w:space="0" w:color="auto"/>
            <w:right w:val="none" w:sz="0" w:space="0" w:color="auto"/>
          </w:divBdr>
        </w:div>
        <w:div w:id="1800369617">
          <w:marLeft w:val="0"/>
          <w:marRight w:val="0"/>
          <w:marTop w:val="0"/>
          <w:marBottom w:val="0"/>
          <w:divBdr>
            <w:top w:val="none" w:sz="0" w:space="0" w:color="auto"/>
            <w:left w:val="none" w:sz="0" w:space="0" w:color="auto"/>
            <w:bottom w:val="none" w:sz="0" w:space="0" w:color="auto"/>
            <w:right w:val="none" w:sz="0" w:space="0" w:color="auto"/>
          </w:divBdr>
        </w:div>
        <w:div w:id="1943339615">
          <w:marLeft w:val="0"/>
          <w:marRight w:val="0"/>
          <w:marTop w:val="0"/>
          <w:marBottom w:val="0"/>
          <w:divBdr>
            <w:top w:val="none" w:sz="0" w:space="0" w:color="auto"/>
            <w:left w:val="none" w:sz="0" w:space="0" w:color="auto"/>
            <w:bottom w:val="none" w:sz="0" w:space="0" w:color="auto"/>
            <w:right w:val="none" w:sz="0" w:space="0" w:color="auto"/>
          </w:divBdr>
        </w:div>
        <w:div w:id="2097357370">
          <w:marLeft w:val="0"/>
          <w:marRight w:val="0"/>
          <w:marTop w:val="0"/>
          <w:marBottom w:val="0"/>
          <w:divBdr>
            <w:top w:val="none" w:sz="0" w:space="0" w:color="auto"/>
            <w:left w:val="none" w:sz="0" w:space="0" w:color="auto"/>
            <w:bottom w:val="none" w:sz="0" w:space="0" w:color="auto"/>
            <w:right w:val="none" w:sz="0" w:space="0" w:color="auto"/>
          </w:divBdr>
        </w:div>
        <w:div w:id="405151947">
          <w:marLeft w:val="0"/>
          <w:marRight w:val="0"/>
          <w:marTop w:val="0"/>
          <w:marBottom w:val="0"/>
          <w:divBdr>
            <w:top w:val="none" w:sz="0" w:space="0" w:color="auto"/>
            <w:left w:val="none" w:sz="0" w:space="0" w:color="auto"/>
            <w:bottom w:val="none" w:sz="0" w:space="0" w:color="auto"/>
            <w:right w:val="none" w:sz="0" w:space="0" w:color="auto"/>
          </w:divBdr>
        </w:div>
        <w:div w:id="645204946">
          <w:marLeft w:val="0"/>
          <w:marRight w:val="0"/>
          <w:marTop w:val="0"/>
          <w:marBottom w:val="0"/>
          <w:divBdr>
            <w:top w:val="none" w:sz="0" w:space="0" w:color="auto"/>
            <w:left w:val="none" w:sz="0" w:space="0" w:color="auto"/>
            <w:bottom w:val="none" w:sz="0" w:space="0" w:color="auto"/>
            <w:right w:val="none" w:sz="0" w:space="0" w:color="auto"/>
          </w:divBdr>
        </w:div>
        <w:div w:id="1871263606">
          <w:marLeft w:val="0"/>
          <w:marRight w:val="0"/>
          <w:marTop w:val="0"/>
          <w:marBottom w:val="0"/>
          <w:divBdr>
            <w:top w:val="none" w:sz="0" w:space="0" w:color="auto"/>
            <w:left w:val="none" w:sz="0" w:space="0" w:color="auto"/>
            <w:bottom w:val="none" w:sz="0" w:space="0" w:color="auto"/>
            <w:right w:val="none" w:sz="0" w:space="0" w:color="auto"/>
          </w:divBdr>
        </w:div>
        <w:div w:id="852452411">
          <w:marLeft w:val="0"/>
          <w:marRight w:val="0"/>
          <w:marTop w:val="0"/>
          <w:marBottom w:val="0"/>
          <w:divBdr>
            <w:top w:val="none" w:sz="0" w:space="0" w:color="auto"/>
            <w:left w:val="none" w:sz="0" w:space="0" w:color="auto"/>
            <w:bottom w:val="none" w:sz="0" w:space="0" w:color="auto"/>
            <w:right w:val="none" w:sz="0" w:space="0" w:color="auto"/>
          </w:divBdr>
        </w:div>
        <w:div w:id="1284312276">
          <w:marLeft w:val="0"/>
          <w:marRight w:val="0"/>
          <w:marTop w:val="0"/>
          <w:marBottom w:val="0"/>
          <w:divBdr>
            <w:top w:val="none" w:sz="0" w:space="0" w:color="auto"/>
            <w:left w:val="none" w:sz="0" w:space="0" w:color="auto"/>
            <w:bottom w:val="none" w:sz="0" w:space="0" w:color="auto"/>
            <w:right w:val="none" w:sz="0" w:space="0" w:color="auto"/>
          </w:divBdr>
        </w:div>
      </w:divsChild>
    </w:div>
    <w:div w:id="717051522">
      <w:bodyDiv w:val="1"/>
      <w:marLeft w:val="0"/>
      <w:marRight w:val="0"/>
      <w:marTop w:val="0"/>
      <w:marBottom w:val="0"/>
      <w:divBdr>
        <w:top w:val="none" w:sz="0" w:space="0" w:color="auto"/>
        <w:left w:val="none" w:sz="0" w:space="0" w:color="auto"/>
        <w:bottom w:val="none" w:sz="0" w:space="0" w:color="auto"/>
        <w:right w:val="none" w:sz="0" w:space="0" w:color="auto"/>
      </w:divBdr>
      <w:divsChild>
        <w:div w:id="211580550">
          <w:marLeft w:val="0"/>
          <w:marRight w:val="0"/>
          <w:marTop w:val="0"/>
          <w:marBottom w:val="0"/>
          <w:divBdr>
            <w:top w:val="none" w:sz="0" w:space="0" w:color="auto"/>
            <w:left w:val="none" w:sz="0" w:space="0" w:color="auto"/>
            <w:bottom w:val="none" w:sz="0" w:space="0" w:color="auto"/>
            <w:right w:val="none" w:sz="0" w:space="0" w:color="auto"/>
          </w:divBdr>
        </w:div>
        <w:div w:id="230506853">
          <w:marLeft w:val="0"/>
          <w:marRight w:val="0"/>
          <w:marTop w:val="0"/>
          <w:marBottom w:val="0"/>
          <w:divBdr>
            <w:top w:val="none" w:sz="0" w:space="0" w:color="auto"/>
            <w:left w:val="none" w:sz="0" w:space="0" w:color="auto"/>
            <w:bottom w:val="none" w:sz="0" w:space="0" w:color="auto"/>
            <w:right w:val="none" w:sz="0" w:space="0" w:color="auto"/>
          </w:divBdr>
        </w:div>
        <w:div w:id="1346326074">
          <w:marLeft w:val="0"/>
          <w:marRight w:val="0"/>
          <w:marTop w:val="0"/>
          <w:marBottom w:val="0"/>
          <w:divBdr>
            <w:top w:val="none" w:sz="0" w:space="0" w:color="auto"/>
            <w:left w:val="none" w:sz="0" w:space="0" w:color="auto"/>
            <w:bottom w:val="none" w:sz="0" w:space="0" w:color="auto"/>
            <w:right w:val="none" w:sz="0" w:space="0" w:color="auto"/>
          </w:divBdr>
        </w:div>
      </w:divsChild>
    </w:div>
    <w:div w:id="923143361">
      <w:bodyDiv w:val="1"/>
      <w:marLeft w:val="0"/>
      <w:marRight w:val="0"/>
      <w:marTop w:val="0"/>
      <w:marBottom w:val="0"/>
      <w:divBdr>
        <w:top w:val="none" w:sz="0" w:space="0" w:color="auto"/>
        <w:left w:val="none" w:sz="0" w:space="0" w:color="auto"/>
        <w:bottom w:val="none" w:sz="0" w:space="0" w:color="auto"/>
        <w:right w:val="none" w:sz="0" w:space="0" w:color="auto"/>
      </w:divBdr>
      <w:divsChild>
        <w:div w:id="779833569">
          <w:marLeft w:val="0"/>
          <w:marRight w:val="0"/>
          <w:marTop w:val="0"/>
          <w:marBottom w:val="0"/>
          <w:divBdr>
            <w:top w:val="none" w:sz="0" w:space="0" w:color="auto"/>
            <w:left w:val="none" w:sz="0" w:space="0" w:color="auto"/>
            <w:bottom w:val="none" w:sz="0" w:space="0" w:color="auto"/>
            <w:right w:val="none" w:sz="0" w:space="0" w:color="auto"/>
          </w:divBdr>
        </w:div>
        <w:div w:id="1943032768">
          <w:marLeft w:val="0"/>
          <w:marRight w:val="0"/>
          <w:marTop w:val="0"/>
          <w:marBottom w:val="0"/>
          <w:divBdr>
            <w:top w:val="none" w:sz="0" w:space="0" w:color="auto"/>
            <w:left w:val="none" w:sz="0" w:space="0" w:color="auto"/>
            <w:bottom w:val="none" w:sz="0" w:space="0" w:color="auto"/>
            <w:right w:val="none" w:sz="0" w:space="0" w:color="auto"/>
          </w:divBdr>
        </w:div>
        <w:div w:id="175772582">
          <w:marLeft w:val="0"/>
          <w:marRight w:val="0"/>
          <w:marTop w:val="0"/>
          <w:marBottom w:val="0"/>
          <w:divBdr>
            <w:top w:val="none" w:sz="0" w:space="0" w:color="auto"/>
            <w:left w:val="none" w:sz="0" w:space="0" w:color="auto"/>
            <w:bottom w:val="none" w:sz="0" w:space="0" w:color="auto"/>
            <w:right w:val="none" w:sz="0" w:space="0" w:color="auto"/>
          </w:divBdr>
        </w:div>
        <w:div w:id="1433669700">
          <w:marLeft w:val="0"/>
          <w:marRight w:val="0"/>
          <w:marTop w:val="0"/>
          <w:marBottom w:val="0"/>
          <w:divBdr>
            <w:top w:val="none" w:sz="0" w:space="0" w:color="auto"/>
            <w:left w:val="none" w:sz="0" w:space="0" w:color="auto"/>
            <w:bottom w:val="none" w:sz="0" w:space="0" w:color="auto"/>
            <w:right w:val="none" w:sz="0" w:space="0" w:color="auto"/>
          </w:divBdr>
        </w:div>
        <w:div w:id="512300399">
          <w:marLeft w:val="0"/>
          <w:marRight w:val="0"/>
          <w:marTop w:val="0"/>
          <w:marBottom w:val="0"/>
          <w:divBdr>
            <w:top w:val="none" w:sz="0" w:space="0" w:color="auto"/>
            <w:left w:val="none" w:sz="0" w:space="0" w:color="auto"/>
            <w:bottom w:val="none" w:sz="0" w:space="0" w:color="auto"/>
            <w:right w:val="none" w:sz="0" w:space="0" w:color="auto"/>
          </w:divBdr>
        </w:div>
        <w:div w:id="1349525231">
          <w:marLeft w:val="0"/>
          <w:marRight w:val="0"/>
          <w:marTop w:val="0"/>
          <w:marBottom w:val="0"/>
          <w:divBdr>
            <w:top w:val="none" w:sz="0" w:space="0" w:color="auto"/>
            <w:left w:val="none" w:sz="0" w:space="0" w:color="auto"/>
            <w:bottom w:val="none" w:sz="0" w:space="0" w:color="auto"/>
            <w:right w:val="none" w:sz="0" w:space="0" w:color="auto"/>
          </w:divBdr>
        </w:div>
        <w:div w:id="904336498">
          <w:marLeft w:val="0"/>
          <w:marRight w:val="0"/>
          <w:marTop w:val="0"/>
          <w:marBottom w:val="0"/>
          <w:divBdr>
            <w:top w:val="none" w:sz="0" w:space="0" w:color="auto"/>
            <w:left w:val="none" w:sz="0" w:space="0" w:color="auto"/>
            <w:bottom w:val="none" w:sz="0" w:space="0" w:color="auto"/>
            <w:right w:val="none" w:sz="0" w:space="0" w:color="auto"/>
          </w:divBdr>
        </w:div>
        <w:div w:id="1486815603">
          <w:marLeft w:val="0"/>
          <w:marRight w:val="0"/>
          <w:marTop w:val="0"/>
          <w:marBottom w:val="0"/>
          <w:divBdr>
            <w:top w:val="none" w:sz="0" w:space="0" w:color="auto"/>
            <w:left w:val="none" w:sz="0" w:space="0" w:color="auto"/>
            <w:bottom w:val="none" w:sz="0" w:space="0" w:color="auto"/>
            <w:right w:val="none" w:sz="0" w:space="0" w:color="auto"/>
          </w:divBdr>
        </w:div>
        <w:div w:id="264004252">
          <w:marLeft w:val="0"/>
          <w:marRight w:val="0"/>
          <w:marTop w:val="0"/>
          <w:marBottom w:val="0"/>
          <w:divBdr>
            <w:top w:val="none" w:sz="0" w:space="0" w:color="auto"/>
            <w:left w:val="none" w:sz="0" w:space="0" w:color="auto"/>
            <w:bottom w:val="none" w:sz="0" w:space="0" w:color="auto"/>
            <w:right w:val="none" w:sz="0" w:space="0" w:color="auto"/>
          </w:divBdr>
        </w:div>
        <w:div w:id="684986844">
          <w:marLeft w:val="0"/>
          <w:marRight w:val="0"/>
          <w:marTop w:val="0"/>
          <w:marBottom w:val="0"/>
          <w:divBdr>
            <w:top w:val="none" w:sz="0" w:space="0" w:color="auto"/>
            <w:left w:val="none" w:sz="0" w:space="0" w:color="auto"/>
            <w:bottom w:val="none" w:sz="0" w:space="0" w:color="auto"/>
            <w:right w:val="none" w:sz="0" w:space="0" w:color="auto"/>
          </w:divBdr>
        </w:div>
        <w:div w:id="720709529">
          <w:marLeft w:val="0"/>
          <w:marRight w:val="0"/>
          <w:marTop w:val="0"/>
          <w:marBottom w:val="0"/>
          <w:divBdr>
            <w:top w:val="none" w:sz="0" w:space="0" w:color="auto"/>
            <w:left w:val="none" w:sz="0" w:space="0" w:color="auto"/>
            <w:bottom w:val="none" w:sz="0" w:space="0" w:color="auto"/>
            <w:right w:val="none" w:sz="0" w:space="0" w:color="auto"/>
          </w:divBdr>
        </w:div>
      </w:divsChild>
    </w:div>
    <w:div w:id="1448083940">
      <w:bodyDiv w:val="1"/>
      <w:marLeft w:val="0"/>
      <w:marRight w:val="0"/>
      <w:marTop w:val="0"/>
      <w:marBottom w:val="0"/>
      <w:divBdr>
        <w:top w:val="none" w:sz="0" w:space="0" w:color="auto"/>
        <w:left w:val="none" w:sz="0" w:space="0" w:color="auto"/>
        <w:bottom w:val="none" w:sz="0" w:space="0" w:color="auto"/>
        <w:right w:val="none" w:sz="0" w:space="0" w:color="auto"/>
      </w:divBdr>
      <w:divsChild>
        <w:div w:id="1837375547">
          <w:marLeft w:val="0"/>
          <w:marRight w:val="0"/>
          <w:marTop w:val="0"/>
          <w:marBottom w:val="0"/>
          <w:divBdr>
            <w:top w:val="none" w:sz="0" w:space="0" w:color="auto"/>
            <w:left w:val="none" w:sz="0" w:space="0" w:color="auto"/>
            <w:bottom w:val="none" w:sz="0" w:space="0" w:color="auto"/>
            <w:right w:val="none" w:sz="0" w:space="0" w:color="auto"/>
          </w:divBdr>
        </w:div>
        <w:div w:id="320082638">
          <w:marLeft w:val="0"/>
          <w:marRight w:val="0"/>
          <w:marTop w:val="0"/>
          <w:marBottom w:val="0"/>
          <w:divBdr>
            <w:top w:val="none" w:sz="0" w:space="0" w:color="auto"/>
            <w:left w:val="none" w:sz="0" w:space="0" w:color="auto"/>
            <w:bottom w:val="none" w:sz="0" w:space="0" w:color="auto"/>
            <w:right w:val="none" w:sz="0" w:space="0" w:color="auto"/>
          </w:divBdr>
        </w:div>
        <w:div w:id="2035499193">
          <w:marLeft w:val="0"/>
          <w:marRight w:val="0"/>
          <w:marTop w:val="0"/>
          <w:marBottom w:val="0"/>
          <w:divBdr>
            <w:top w:val="none" w:sz="0" w:space="0" w:color="auto"/>
            <w:left w:val="none" w:sz="0" w:space="0" w:color="auto"/>
            <w:bottom w:val="none" w:sz="0" w:space="0" w:color="auto"/>
            <w:right w:val="none" w:sz="0" w:space="0" w:color="auto"/>
          </w:divBdr>
        </w:div>
        <w:div w:id="212080326">
          <w:marLeft w:val="0"/>
          <w:marRight w:val="0"/>
          <w:marTop w:val="0"/>
          <w:marBottom w:val="0"/>
          <w:divBdr>
            <w:top w:val="none" w:sz="0" w:space="0" w:color="auto"/>
            <w:left w:val="none" w:sz="0" w:space="0" w:color="auto"/>
            <w:bottom w:val="none" w:sz="0" w:space="0" w:color="auto"/>
            <w:right w:val="none" w:sz="0" w:space="0" w:color="auto"/>
          </w:divBdr>
        </w:div>
        <w:div w:id="679356250">
          <w:marLeft w:val="0"/>
          <w:marRight w:val="0"/>
          <w:marTop w:val="0"/>
          <w:marBottom w:val="0"/>
          <w:divBdr>
            <w:top w:val="none" w:sz="0" w:space="0" w:color="auto"/>
            <w:left w:val="none" w:sz="0" w:space="0" w:color="auto"/>
            <w:bottom w:val="none" w:sz="0" w:space="0" w:color="auto"/>
            <w:right w:val="none" w:sz="0" w:space="0" w:color="auto"/>
          </w:divBdr>
        </w:div>
        <w:div w:id="1115447510">
          <w:marLeft w:val="0"/>
          <w:marRight w:val="0"/>
          <w:marTop w:val="0"/>
          <w:marBottom w:val="0"/>
          <w:divBdr>
            <w:top w:val="none" w:sz="0" w:space="0" w:color="auto"/>
            <w:left w:val="none" w:sz="0" w:space="0" w:color="auto"/>
            <w:bottom w:val="none" w:sz="0" w:space="0" w:color="auto"/>
            <w:right w:val="none" w:sz="0" w:space="0" w:color="auto"/>
          </w:divBdr>
        </w:div>
        <w:div w:id="80682207">
          <w:marLeft w:val="0"/>
          <w:marRight w:val="0"/>
          <w:marTop w:val="0"/>
          <w:marBottom w:val="0"/>
          <w:divBdr>
            <w:top w:val="none" w:sz="0" w:space="0" w:color="auto"/>
            <w:left w:val="none" w:sz="0" w:space="0" w:color="auto"/>
            <w:bottom w:val="none" w:sz="0" w:space="0" w:color="auto"/>
            <w:right w:val="none" w:sz="0" w:space="0" w:color="auto"/>
          </w:divBdr>
        </w:div>
        <w:div w:id="781610243">
          <w:marLeft w:val="0"/>
          <w:marRight w:val="0"/>
          <w:marTop w:val="0"/>
          <w:marBottom w:val="0"/>
          <w:divBdr>
            <w:top w:val="none" w:sz="0" w:space="0" w:color="auto"/>
            <w:left w:val="none" w:sz="0" w:space="0" w:color="auto"/>
            <w:bottom w:val="none" w:sz="0" w:space="0" w:color="auto"/>
            <w:right w:val="none" w:sz="0" w:space="0" w:color="auto"/>
          </w:divBdr>
        </w:div>
        <w:div w:id="1134715948">
          <w:marLeft w:val="0"/>
          <w:marRight w:val="0"/>
          <w:marTop w:val="0"/>
          <w:marBottom w:val="0"/>
          <w:divBdr>
            <w:top w:val="none" w:sz="0" w:space="0" w:color="auto"/>
            <w:left w:val="none" w:sz="0" w:space="0" w:color="auto"/>
            <w:bottom w:val="none" w:sz="0" w:space="0" w:color="auto"/>
            <w:right w:val="none" w:sz="0" w:space="0" w:color="auto"/>
          </w:divBdr>
        </w:div>
        <w:div w:id="444037830">
          <w:marLeft w:val="0"/>
          <w:marRight w:val="0"/>
          <w:marTop w:val="0"/>
          <w:marBottom w:val="0"/>
          <w:divBdr>
            <w:top w:val="none" w:sz="0" w:space="0" w:color="auto"/>
            <w:left w:val="none" w:sz="0" w:space="0" w:color="auto"/>
            <w:bottom w:val="none" w:sz="0" w:space="0" w:color="auto"/>
            <w:right w:val="none" w:sz="0" w:space="0" w:color="auto"/>
          </w:divBdr>
        </w:div>
        <w:div w:id="924414608">
          <w:marLeft w:val="0"/>
          <w:marRight w:val="0"/>
          <w:marTop w:val="0"/>
          <w:marBottom w:val="0"/>
          <w:divBdr>
            <w:top w:val="none" w:sz="0" w:space="0" w:color="auto"/>
            <w:left w:val="none" w:sz="0" w:space="0" w:color="auto"/>
            <w:bottom w:val="none" w:sz="0" w:space="0" w:color="auto"/>
            <w:right w:val="none" w:sz="0" w:space="0" w:color="auto"/>
          </w:divBdr>
        </w:div>
        <w:div w:id="419376974">
          <w:marLeft w:val="0"/>
          <w:marRight w:val="0"/>
          <w:marTop w:val="0"/>
          <w:marBottom w:val="0"/>
          <w:divBdr>
            <w:top w:val="none" w:sz="0" w:space="0" w:color="auto"/>
            <w:left w:val="none" w:sz="0" w:space="0" w:color="auto"/>
            <w:bottom w:val="none" w:sz="0" w:space="0" w:color="auto"/>
            <w:right w:val="none" w:sz="0" w:space="0" w:color="auto"/>
          </w:divBdr>
        </w:div>
      </w:divsChild>
    </w:div>
    <w:div w:id="1626621880">
      <w:bodyDiv w:val="1"/>
      <w:marLeft w:val="0"/>
      <w:marRight w:val="0"/>
      <w:marTop w:val="0"/>
      <w:marBottom w:val="0"/>
      <w:divBdr>
        <w:top w:val="none" w:sz="0" w:space="0" w:color="auto"/>
        <w:left w:val="none" w:sz="0" w:space="0" w:color="auto"/>
        <w:bottom w:val="none" w:sz="0" w:space="0" w:color="auto"/>
        <w:right w:val="none" w:sz="0" w:space="0" w:color="auto"/>
      </w:divBdr>
    </w:div>
    <w:div w:id="1793160713">
      <w:bodyDiv w:val="1"/>
      <w:marLeft w:val="0"/>
      <w:marRight w:val="0"/>
      <w:marTop w:val="0"/>
      <w:marBottom w:val="0"/>
      <w:divBdr>
        <w:top w:val="none" w:sz="0" w:space="0" w:color="auto"/>
        <w:left w:val="none" w:sz="0" w:space="0" w:color="auto"/>
        <w:bottom w:val="none" w:sz="0" w:space="0" w:color="auto"/>
        <w:right w:val="none" w:sz="0" w:space="0" w:color="auto"/>
      </w:divBdr>
    </w:div>
    <w:div w:id="18267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BAED2E91C64A61B589EF2B50FDF77D"/>
        <w:category>
          <w:name w:val="General"/>
          <w:gallery w:val="placeholder"/>
        </w:category>
        <w:types>
          <w:type w:val="bbPlcHdr"/>
        </w:types>
        <w:behaviors>
          <w:behavior w:val="content"/>
        </w:behaviors>
        <w:guid w:val="{27A0F2A6-A177-4779-B7A4-FA0CDFF1E662}"/>
      </w:docPartPr>
      <w:docPartBody>
        <w:p w:rsidR="00945418" w:rsidRDefault="00FE02F2" w:rsidP="00FE02F2">
          <w:pPr>
            <w:pStyle w:val="14BAED2E91C64A61B589EF2B50FDF77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Perpetu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ld">
    <w:panose1 w:val="00000000000000000000"/>
    <w:charset w:val="00"/>
    <w:family w:val="auto"/>
    <w:notTrueType/>
    <w:pitch w:val="default"/>
    <w:sig w:usb0="00000003" w:usb1="00000000" w:usb2="00000000" w:usb3="00000000" w:csb0="00000001" w:csb1="00000000"/>
  </w:font>
  <w:font w:name="Gotham-Book">
    <w:altName w:val="MS Mincho"/>
    <w:panose1 w:val="00000000000000000000"/>
    <w:charset w:val="80"/>
    <w:family w:val="auto"/>
    <w:notTrueType/>
    <w:pitch w:val="default"/>
    <w:sig w:usb0="00000003" w:usb1="08070000" w:usb2="00000010" w:usb3="00000000" w:csb0="00020001" w:csb1="00000000"/>
  </w:font>
  <w:font w:name="Gotham-Medium">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F2"/>
    <w:rsid w:val="0013453A"/>
    <w:rsid w:val="001A22C1"/>
    <w:rsid w:val="002B1104"/>
    <w:rsid w:val="002D1681"/>
    <w:rsid w:val="005064DF"/>
    <w:rsid w:val="00945418"/>
    <w:rsid w:val="00AB35FC"/>
    <w:rsid w:val="00DB49E2"/>
    <w:rsid w:val="00DD7FAA"/>
    <w:rsid w:val="00E76BCA"/>
    <w:rsid w:val="00FE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BAED2E91C64A61B589EF2B50FDF77D">
    <w:name w:val="14BAED2E91C64A61B589EF2B50FDF77D"/>
    <w:rsid w:val="00FE02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BAED2E91C64A61B589EF2B50FDF77D">
    <w:name w:val="14BAED2E91C64A61B589EF2B50FDF77D"/>
    <w:rsid w:val="00FE0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CE38-EE53-4A5B-862E-2BCB14E3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Missouri Learning Standards for Mathematics—Grade 1 Placemat</vt:lpstr>
    </vt:vector>
  </TitlesOfParts>
  <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Learning Standards for Mathematics—Grade 1 Placemat</dc:title>
  <dc:creator>Volatile User</dc:creator>
  <cp:lastModifiedBy>cprosser</cp:lastModifiedBy>
  <cp:revision>11</cp:revision>
  <cp:lastPrinted>2013-09-10T16:13:00Z</cp:lastPrinted>
  <dcterms:created xsi:type="dcterms:W3CDTF">2013-08-15T15:04:00Z</dcterms:created>
  <dcterms:modified xsi:type="dcterms:W3CDTF">2013-09-10T16:29:00Z</dcterms:modified>
</cp:coreProperties>
</file>