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0E" w:rsidRDefault="00DD490E" w:rsidP="00DD490E">
      <w:pPr>
        <w:jc w:val="center"/>
      </w:pPr>
      <w:r w:rsidRPr="00DD490E">
        <w:rPr>
          <w:rFonts w:ascii="Arial" w:hAnsi="Arial" w:cs="Arial"/>
          <w:b/>
        </w:rPr>
        <w:t xml:space="preserve">Middle School </w:t>
      </w:r>
      <w:r>
        <w:rPr>
          <w:rFonts w:ascii="Arial" w:hAnsi="Arial" w:cs="Arial"/>
          <w:b/>
        </w:rPr>
        <w:t>STEM Science Lab/Activity Planner</w:t>
      </w:r>
      <w:r w:rsidRPr="00DD490E">
        <w:t xml:space="preserve"> </w:t>
      </w:r>
      <w:r w:rsidR="00C02C4B">
        <w:tab/>
      </w:r>
    </w:p>
    <w:tbl>
      <w:tblPr>
        <w:tblStyle w:val="TableGrid"/>
        <w:tblW w:w="10433" w:type="dxa"/>
        <w:tblLook w:val="04A0"/>
      </w:tblPr>
      <w:tblGrid>
        <w:gridCol w:w="4486"/>
        <w:gridCol w:w="3208"/>
        <w:gridCol w:w="2739"/>
      </w:tblGrid>
      <w:tr w:rsidR="004B01B9" w:rsidRPr="003E45D2" w:rsidTr="00FA5410">
        <w:tc>
          <w:tcPr>
            <w:tcW w:w="7694" w:type="dxa"/>
            <w:gridSpan w:val="2"/>
          </w:tcPr>
          <w:p w:rsidR="004B01B9" w:rsidRDefault="003E45D2" w:rsidP="004B01B9">
            <w:pPr>
              <w:rPr>
                <w:rFonts w:ascii="Arial" w:hAnsi="Arial" w:cs="Arial"/>
                <w:sz w:val="24"/>
                <w:szCs w:val="24"/>
              </w:rPr>
            </w:pPr>
            <w:r w:rsidRPr="00DD490E">
              <w:rPr>
                <w:rFonts w:ascii="Arial" w:hAnsi="Arial" w:cs="Arial"/>
                <w:sz w:val="24"/>
                <w:szCs w:val="24"/>
                <w:u w:val="single"/>
              </w:rPr>
              <w:t>Name of Lab/Activity</w:t>
            </w:r>
            <w:r>
              <w:rPr>
                <w:rFonts w:ascii="Arial" w:hAnsi="Arial" w:cs="Arial"/>
                <w:sz w:val="24"/>
                <w:szCs w:val="24"/>
              </w:rPr>
              <w:t>:</w:t>
            </w:r>
            <w:r w:rsidR="00561E70">
              <w:rPr>
                <w:rFonts w:ascii="Arial" w:hAnsi="Arial" w:cs="Arial"/>
                <w:sz w:val="24"/>
                <w:szCs w:val="24"/>
              </w:rPr>
              <w:t xml:space="preserve"> Physical and Chemical Changes</w:t>
            </w:r>
          </w:p>
          <w:p w:rsidR="003E45D2" w:rsidRPr="003E45D2" w:rsidRDefault="003E45D2" w:rsidP="004B01B9">
            <w:pPr>
              <w:rPr>
                <w:rFonts w:ascii="Arial" w:hAnsi="Arial" w:cs="Arial"/>
                <w:sz w:val="24"/>
                <w:szCs w:val="24"/>
              </w:rPr>
            </w:pPr>
          </w:p>
        </w:tc>
        <w:tc>
          <w:tcPr>
            <w:tcW w:w="2739" w:type="dxa"/>
          </w:tcPr>
          <w:p w:rsidR="004B01B9" w:rsidRPr="003E45D2" w:rsidRDefault="003E45D2" w:rsidP="002A3679">
            <w:pPr>
              <w:tabs>
                <w:tab w:val="left" w:pos="3030"/>
              </w:tabs>
              <w:rPr>
                <w:rFonts w:ascii="Arial" w:hAnsi="Arial" w:cs="Arial"/>
                <w:sz w:val="24"/>
                <w:szCs w:val="24"/>
              </w:rPr>
            </w:pPr>
            <w:r w:rsidRPr="003E45D2">
              <w:rPr>
                <w:rFonts w:ascii="Arial" w:hAnsi="Arial" w:cs="Arial"/>
                <w:sz w:val="24"/>
                <w:szCs w:val="24"/>
                <w:u w:val="single"/>
              </w:rPr>
              <w:t>Grade</w:t>
            </w:r>
            <w:r w:rsidR="002A3679">
              <w:rPr>
                <w:rFonts w:ascii="Arial" w:hAnsi="Arial" w:cs="Arial"/>
                <w:sz w:val="24"/>
                <w:szCs w:val="24"/>
              </w:rPr>
              <w:t xml:space="preserve">: </w:t>
            </w:r>
            <w:r w:rsidR="00561E70">
              <w:rPr>
                <w:rFonts w:ascii="Arial" w:hAnsi="Arial" w:cs="Arial"/>
                <w:sz w:val="24"/>
                <w:szCs w:val="24"/>
              </w:rPr>
              <w:t>8</w:t>
            </w:r>
          </w:p>
        </w:tc>
      </w:tr>
      <w:tr w:rsidR="003E45D2" w:rsidRPr="003E45D2" w:rsidTr="00FA5410">
        <w:tc>
          <w:tcPr>
            <w:tcW w:w="10433" w:type="dxa"/>
            <w:gridSpan w:val="3"/>
          </w:tcPr>
          <w:p w:rsidR="003E45D2" w:rsidRDefault="003E45D2" w:rsidP="003E45D2">
            <w:pPr>
              <w:tabs>
                <w:tab w:val="left" w:pos="3030"/>
              </w:tabs>
              <w:rPr>
                <w:rFonts w:cstheme="minorHAnsi"/>
                <w:sz w:val="24"/>
                <w:szCs w:val="24"/>
              </w:rPr>
            </w:pPr>
            <w:r w:rsidRPr="00DD490E">
              <w:rPr>
                <w:rFonts w:ascii="Arial" w:hAnsi="Arial" w:cs="Arial"/>
                <w:sz w:val="24"/>
                <w:szCs w:val="24"/>
                <w:u w:val="single"/>
              </w:rPr>
              <w:t>California Science Standard</w:t>
            </w:r>
            <w:r>
              <w:rPr>
                <w:rFonts w:ascii="Arial" w:hAnsi="Arial" w:cs="Arial"/>
                <w:sz w:val="24"/>
                <w:szCs w:val="24"/>
                <w:u w:val="single"/>
              </w:rPr>
              <w:t>(</w:t>
            </w:r>
            <w:r w:rsidRPr="00DD490E">
              <w:rPr>
                <w:rFonts w:ascii="Arial" w:hAnsi="Arial" w:cs="Arial"/>
                <w:sz w:val="24"/>
                <w:szCs w:val="24"/>
                <w:u w:val="single"/>
              </w:rPr>
              <w:t>s</w:t>
            </w:r>
            <w:r>
              <w:rPr>
                <w:rFonts w:ascii="Arial" w:hAnsi="Arial" w:cs="Arial"/>
                <w:sz w:val="24"/>
                <w:szCs w:val="24"/>
                <w:u w:val="single"/>
              </w:rPr>
              <w:t>)</w:t>
            </w:r>
            <w:r>
              <w:rPr>
                <w:rFonts w:ascii="Arial" w:hAnsi="Arial" w:cs="Arial"/>
                <w:sz w:val="24"/>
                <w:szCs w:val="24"/>
              </w:rPr>
              <w:t xml:space="preserve">: </w:t>
            </w:r>
            <w:r w:rsidRPr="00DD490E">
              <w:rPr>
                <w:rFonts w:cstheme="minorHAnsi"/>
                <w:sz w:val="24"/>
                <w:szCs w:val="24"/>
              </w:rPr>
              <w:t>(please copy and paste standards taught during this lesson)</w:t>
            </w:r>
          </w:p>
          <w:p w:rsidR="003E45D2" w:rsidRDefault="003E45D2" w:rsidP="003E45D2">
            <w:pPr>
              <w:tabs>
                <w:tab w:val="left" w:pos="3030"/>
              </w:tabs>
              <w:rPr>
                <w:rFonts w:cstheme="minorHAnsi"/>
                <w:sz w:val="24"/>
                <w:szCs w:val="24"/>
              </w:rPr>
            </w:pPr>
          </w:p>
          <w:p w:rsidR="00561E70" w:rsidRDefault="00561E70" w:rsidP="00561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Pr>
                <w:rFonts w:ascii="Palatino" w:hAnsi="Palatino" w:cs="Palatino"/>
                <w:sz w:val="24"/>
                <w:szCs w:val="24"/>
              </w:rPr>
              <w:t xml:space="preserve">5 </w:t>
            </w:r>
            <w:proofErr w:type="spellStart"/>
            <w:proofErr w:type="gramStart"/>
            <w:r>
              <w:rPr>
                <w:rFonts w:ascii="Palatino" w:hAnsi="Palatino" w:cs="Palatino"/>
                <w:sz w:val="24"/>
                <w:szCs w:val="24"/>
              </w:rPr>
              <w:t>a.</w:t>
            </w:r>
            <w:r>
              <w:rPr>
                <w:rFonts w:ascii="Palatino" w:hAnsi="Palatino" w:cs="Palatino"/>
                <w:i/>
                <w:iCs/>
                <w:sz w:val="24"/>
                <w:szCs w:val="24"/>
              </w:rPr>
              <w:t>Students</w:t>
            </w:r>
            <w:proofErr w:type="spellEnd"/>
            <w:proofErr w:type="gramEnd"/>
            <w:r>
              <w:rPr>
                <w:rFonts w:ascii="Palatino" w:hAnsi="Palatino" w:cs="Palatino"/>
                <w:i/>
                <w:iCs/>
                <w:sz w:val="24"/>
                <w:szCs w:val="24"/>
              </w:rPr>
              <w:t xml:space="preserve"> know</w:t>
            </w:r>
            <w:r>
              <w:rPr>
                <w:rFonts w:ascii="Palatino" w:hAnsi="Palatino" w:cs="Palatino"/>
                <w:sz w:val="24"/>
                <w:szCs w:val="24"/>
              </w:rPr>
              <w:t xml:space="preserve"> reactant atoms and molecules interact to form products with </w:t>
            </w:r>
          </w:p>
          <w:p w:rsidR="00561E70" w:rsidRDefault="00561E70" w:rsidP="00561E70">
            <w:pPr>
              <w:rPr>
                <w:rFonts w:ascii="Palatino" w:hAnsi="Palatino" w:cs="Palatino"/>
                <w:sz w:val="24"/>
                <w:szCs w:val="24"/>
              </w:rPr>
            </w:pPr>
            <w:proofErr w:type="gramStart"/>
            <w:r>
              <w:rPr>
                <w:rFonts w:ascii="Palatino" w:hAnsi="Palatino" w:cs="Palatino"/>
                <w:sz w:val="24"/>
                <w:szCs w:val="24"/>
              </w:rPr>
              <w:t>different</w:t>
            </w:r>
            <w:proofErr w:type="gramEnd"/>
            <w:r>
              <w:rPr>
                <w:rFonts w:ascii="Palatino" w:hAnsi="Palatino" w:cs="Palatino"/>
                <w:sz w:val="24"/>
                <w:szCs w:val="24"/>
              </w:rPr>
              <w:t xml:space="preserve"> chemical properties. </w:t>
            </w:r>
          </w:p>
          <w:p w:rsidR="00561E70" w:rsidRDefault="00561E70" w:rsidP="00561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
                <w:iCs/>
                <w:sz w:val="24"/>
                <w:szCs w:val="24"/>
              </w:rPr>
            </w:pPr>
          </w:p>
          <w:p w:rsidR="00561E70" w:rsidRDefault="00561E70" w:rsidP="00561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Pr>
                <w:rFonts w:ascii="Palatino" w:hAnsi="Palatino" w:cs="Palatino"/>
                <w:i/>
                <w:iCs/>
                <w:sz w:val="24"/>
                <w:szCs w:val="24"/>
              </w:rPr>
              <w:t>7. Students know</w:t>
            </w:r>
            <w:r>
              <w:rPr>
                <w:rFonts w:ascii="Palatino" w:hAnsi="Palatino" w:cs="Palatino"/>
                <w:sz w:val="24"/>
                <w:szCs w:val="24"/>
              </w:rPr>
              <w:t xml:space="preserve"> substances can be classified by their properties, including their </w:t>
            </w:r>
          </w:p>
          <w:p w:rsidR="00561E70" w:rsidRDefault="00561E70" w:rsidP="00561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4"/>
                <w:szCs w:val="24"/>
              </w:rPr>
            </w:pPr>
            <w:proofErr w:type="gramStart"/>
            <w:r>
              <w:rPr>
                <w:rFonts w:ascii="Palatino" w:hAnsi="Palatino" w:cs="Palatino"/>
                <w:sz w:val="24"/>
                <w:szCs w:val="24"/>
              </w:rPr>
              <w:t>melting</w:t>
            </w:r>
            <w:proofErr w:type="gramEnd"/>
            <w:r>
              <w:rPr>
                <w:rFonts w:ascii="Palatino" w:hAnsi="Palatino" w:cs="Palatino"/>
                <w:sz w:val="24"/>
                <w:szCs w:val="24"/>
              </w:rPr>
              <w:t xml:space="preserve"> temperature, density, hardness, and thermal and electrical conductivity. </w:t>
            </w:r>
          </w:p>
          <w:p w:rsidR="00561E70" w:rsidRDefault="00561E70" w:rsidP="00561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4"/>
                <w:szCs w:val="24"/>
              </w:rPr>
            </w:pPr>
          </w:p>
          <w:p w:rsidR="00561E70" w:rsidRDefault="00561E70" w:rsidP="00561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Pr>
                <w:rFonts w:ascii="Palatino" w:hAnsi="Palatino" w:cs="Palatino"/>
                <w:sz w:val="24"/>
                <w:szCs w:val="24"/>
              </w:rPr>
              <w:t xml:space="preserve">3 </w:t>
            </w:r>
            <w:proofErr w:type="spellStart"/>
            <w:proofErr w:type="gramStart"/>
            <w:r>
              <w:rPr>
                <w:rFonts w:ascii="Palatino" w:hAnsi="Palatino" w:cs="Palatino"/>
                <w:sz w:val="24"/>
                <w:szCs w:val="24"/>
              </w:rPr>
              <w:t>b.</w:t>
            </w:r>
            <w:r>
              <w:rPr>
                <w:rFonts w:ascii="Palatino" w:hAnsi="Palatino" w:cs="Palatino"/>
                <w:i/>
                <w:iCs/>
                <w:sz w:val="24"/>
                <w:szCs w:val="24"/>
              </w:rPr>
              <w:t>Students</w:t>
            </w:r>
            <w:proofErr w:type="spellEnd"/>
            <w:proofErr w:type="gramEnd"/>
            <w:r>
              <w:rPr>
                <w:rFonts w:ascii="Palatino" w:hAnsi="Palatino" w:cs="Palatino"/>
                <w:i/>
                <w:iCs/>
                <w:sz w:val="24"/>
                <w:szCs w:val="24"/>
              </w:rPr>
              <w:t xml:space="preserve"> know</w:t>
            </w:r>
            <w:r>
              <w:rPr>
                <w:rFonts w:ascii="Palatino" w:hAnsi="Palatino" w:cs="Palatino"/>
                <w:sz w:val="24"/>
                <w:szCs w:val="24"/>
              </w:rPr>
              <w:t xml:space="preserve"> that compounds are formed by combining two or more different </w:t>
            </w:r>
          </w:p>
          <w:p w:rsidR="00561E70" w:rsidRDefault="00561E70" w:rsidP="00561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Pr>
                <w:rFonts w:ascii="Palatino" w:hAnsi="Palatino" w:cs="Palatino"/>
                <w:sz w:val="24"/>
                <w:szCs w:val="24"/>
              </w:rPr>
              <w:t>elements</w:t>
            </w:r>
            <w:proofErr w:type="gramEnd"/>
            <w:r>
              <w:rPr>
                <w:rFonts w:ascii="Palatino" w:hAnsi="Palatino" w:cs="Palatino"/>
                <w:sz w:val="24"/>
                <w:szCs w:val="24"/>
              </w:rPr>
              <w:t xml:space="preserve"> and that compounds have properties that are different from their </w:t>
            </w:r>
          </w:p>
          <w:p w:rsidR="00561E70" w:rsidRDefault="00561E70" w:rsidP="00561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Pr>
                <w:rFonts w:ascii="Palatino" w:hAnsi="Palatino" w:cs="Palatino"/>
                <w:sz w:val="24"/>
                <w:szCs w:val="24"/>
              </w:rPr>
              <w:t>constituent</w:t>
            </w:r>
            <w:proofErr w:type="gramEnd"/>
            <w:r>
              <w:rPr>
                <w:rFonts w:ascii="Palatino" w:hAnsi="Palatino" w:cs="Palatino"/>
                <w:sz w:val="24"/>
                <w:szCs w:val="24"/>
              </w:rPr>
              <w:t xml:space="preserve"> elements. </w:t>
            </w:r>
          </w:p>
          <w:p w:rsidR="00561E70" w:rsidRDefault="00561E70" w:rsidP="00561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3E45D2" w:rsidRPr="003E45D2" w:rsidRDefault="003E45D2" w:rsidP="00561E70">
            <w:pPr>
              <w:rPr>
                <w:rFonts w:ascii="Arial" w:hAnsi="Arial" w:cs="Arial"/>
                <w:sz w:val="24"/>
                <w:szCs w:val="24"/>
              </w:rPr>
            </w:pPr>
          </w:p>
        </w:tc>
      </w:tr>
      <w:tr w:rsidR="003E45D2" w:rsidRPr="003E45D2" w:rsidTr="00FA5410">
        <w:tc>
          <w:tcPr>
            <w:tcW w:w="10433" w:type="dxa"/>
            <w:gridSpan w:val="3"/>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Learning Objective/Goal</w:t>
            </w:r>
            <w:r>
              <w:rPr>
                <w:rFonts w:ascii="Arial" w:hAnsi="Arial" w:cs="Arial"/>
                <w:sz w:val="24"/>
                <w:szCs w:val="24"/>
              </w:rPr>
              <w:t>:</w:t>
            </w:r>
          </w:p>
          <w:p w:rsidR="00561E70" w:rsidRDefault="00561E70" w:rsidP="004B01B9">
            <w:pPr>
              <w:rPr>
                <w:rFonts w:ascii="Arial" w:hAnsi="Arial" w:cs="Arial"/>
                <w:sz w:val="24"/>
                <w:szCs w:val="24"/>
              </w:rPr>
            </w:pPr>
            <w:r>
              <w:rPr>
                <w:rFonts w:ascii="Arial" w:hAnsi="Arial" w:cs="Arial"/>
                <w:sz w:val="24"/>
                <w:szCs w:val="24"/>
              </w:rPr>
              <w:t xml:space="preserve">Identify and explain the difference between a physical and a chemical change. </w:t>
            </w:r>
          </w:p>
          <w:p w:rsidR="003E45D2" w:rsidRDefault="00561E70" w:rsidP="004B01B9">
            <w:pPr>
              <w:rPr>
                <w:rFonts w:ascii="Arial" w:hAnsi="Arial" w:cs="Arial"/>
                <w:sz w:val="24"/>
                <w:szCs w:val="24"/>
              </w:rPr>
            </w:pPr>
            <w:r>
              <w:rPr>
                <w:rFonts w:ascii="Arial" w:hAnsi="Arial" w:cs="Arial"/>
                <w:sz w:val="24"/>
                <w:szCs w:val="24"/>
              </w:rPr>
              <w:t xml:space="preserve">Recognize the signs </w:t>
            </w:r>
            <w:proofErr w:type="gramStart"/>
            <w:r>
              <w:rPr>
                <w:rFonts w:ascii="Arial" w:hAnsi="Arial" w:cs="Arial"/>
                <w:sz w:val="24"/>
                <w:szCs w:val="24"/>
              </w:rPr>
              <w:t>of a physical and chemical changes</w:t>
            </w:r>
            <w:proofErr w:type="gramEnd"/>
            <w:r>
              <w:rPr>
                <w:rFonts w:ascii="Arial" w:hAnsi="Arial" w:cs="Arial"/>
                <w:sz w:val="24"/>
                <w:szCs w:val="24"/>
              </w:rPr>
              <w:t xml:space="preserve">. </w:t>
            </w:r>
          </w:p>
          <w:p w:rsidR="003E45D2" w:rsidRPr="003E45D2" w:rsidRDefault="003E45D2" w:rsidP="004B01B9">
            <w:pPr>
              <w:rPr>
                <w:rFonts w:ascii="Arial" w:hAnsi="Arial" w:cs="Arial"/>
                <w:sz w:val="24"/>
                <w:szCs w:val="24"/>
              </w:rPr>
            </w:pPr>
          </w:p>
        </w:tc>
      </w:tr>
      <w:tr w:rsidR="003E45D2" w:rsidRPr="003E45D2" w:rsidTr="00FA5410">
        <w:tc>
          <w:tcPr>
            <w:tcW w:w="10433" w:type="dxa"/>
            <w:gridSpan w:val="3"/>
          </w:tcPr>
          <w:p w:rsidR="00561E70" w:rsidRDefault="003E45D2" w:rsidP="009968C2">
            <w:pPr>
              <w:tabs>
                <w:tab w:val="left" w:pos="3030"/>
              </w:tabs>
              <w:rPr>
                <w:rFonts w:cstheme="minorHAnsi"/>
                <w:sz w:val="24"/>
                <w:szCs w:val="24"/>
              </w:rPr>
            </w:pPr>
            <w:r w:rsidRPr="004B01B9">
              <w:rPr>
                <w:rFonts w:ascii="Arial" w:hAnsi="Arial" w:cs="Arial"/>
                <w:sz w:val="24"/>
                <w:szCs w:val="24"/>
                <w:u w:val="single"/>
              </w:rPr>
              <w:t>Language Objective/Goal</w:t>
            </w:r>
            <w:r>
              <w:rPr>
                <w:rFonts w:ascii="Arial" w:hAnsi="Arial" w:cs="Arial"/>
                <w:sz w:val="24"/>
                <w:szCs w:val="24"/>
              </w:rPr>
              <w:t>:</w:t>
            </w:r>
            <w:r w:rsidR="009968C2">
              <w:rPr>
                <w:rFonts w:ascii="Arial" w:hAnsi="Arial" w:cs="Arial"/>
                <w:sz w:val="24"/>
                <w:szCs w:val="24"/>
              </w:rPr>
              <w:t xml:space="preserve"> </w:t>
            </w:r>
            <w:r w:rsidR="009968C2" w:rsidRPr="00DD490E">
              <w:rPr>
                <w:rFonts w:cstheme="minorHAnsi"/>
                <w:sz w:val="24"/>
                <w:szCs w:val="24"/>
              </w:rPr>
              <w:t>(</w:t>
            </w:r>
            <w:r w:rsidR="009968C2">
              <w:rPr>
                <w:rFonts w:cstheme="minorHAnsi"/>
                <w:sz w:val="24"/>
                <w:szCs w:val="24"/>
              </w:rPr>
              <w:t>based on California Common Core Standards</w:t>
            </w:r>
            <w:r w:rsidR="009968C2" w:rsidRPr="00DD490E">
              <w:rPr>
                <w:rFonts w:cstheme="minorHAnsi"/>
                <w:sz w:val="24"/>
                <w:szCs w:val="24"/>
              </w:rPr>
              <w:t>)</w:t>
            </w:r>
          </w:p>
          <w:p w:rsidR="009968C2" w:rsidRDefault="009968C2" w:rsidP="009968C2">
            <w:pPr>
              <w:tabs>
                <w:tab w:val="left" w:pos="3030"/>
              </w:tabs>
              <w:rPr>
                <w:rFonts w:cstheme="minorHAnsi"/>
                <w:sz w:val="24"/>
                <w:szCs w:val="24"/>
              </w:rPr>
            </w:pPr>
          </w:p>
          <w:p w:rsidR="00561E70" w:rsidRDefault="00561E70" w:rsidP="003E45D2">
            <w:pPr>
              <w:tabs>
                <w:tab w:val="left" w:pos="3030"/>
              </w:tabs>
              <w:rPr>
                <w:rFonts w:ascii="Arial" w:hAnsi="Arial" w:cs="Arial"/>
                <w:sz w:val="24"/>
                <w:szCs w:val="24"/>
              </w:rPr>
            </w:pPr>
            <w:r>
              <w:rPr>
                <w:rFonts w:ascii="Arial" w:hAnsi="Arial" w:cs="Arial"/>
                <w:sz w:val="24"/>
                <w:szCs w:val="24"/>
              </w:rPr>
              <w:t xml:space="preserve">Reading Standards (Science </w:t>
            </w:r>
            <w:r w:rsidR="009B5069">
              <w:rPr>
                <w:rFonts w:ascii="Arial" w:hAnsi="Arial" w:cs="Arial"/>
                <w:sz w:val="24"/>
                <w:szCs w:val="24"/>
              </w:rPr>
              <w:t>&amp; Technology</w:t>
            </w:r>
            <w:proofErr w:type="gramStart"/>
            <w:r w:rsidR="009B5069">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7: Integrate quantitative or technical information expressed in words in a text with a version of that information expressed visually.</w:t>
            </w:r>
          </w:p>
          <w:p w:rsidR="00561E70" w:rsidRDefault="00561E70" w:rsidP="003E45D2">
            <w:pPr>
              <w:tabs>
                <w:tab w:val="left" w:pos="3030"/>
              </w:tabs>
              <w:rPr>
                <w:rFonts w:ascii="Arial" w:hAnsi="Arial" w:cs="Arial"/>
                <w:sz w:val="24"/>
                <w:szCs w:val="24"/>
              </w:rPr>
            </w:pPr>
            <w:r>
              <w:rPr>
                <w:rFonts w:ascii="Arial" w:hAnsi="Arial" w:cs="Arial"/>
                <w:sz w:val="24"/>
                <w:szCs w:val="24"/>
              </w:rPr>
              <w:t>9. Compare and contrast the information gained from experiments, simulations, video, or multimedia sources with that gained from reading a text on the same topic.</w:t>
            </w:r>
          </w:p>
          <w:p w:rsidR="00561E70" w:rsidRDefault="00561E70" w:rsidP="003E45D2">
            <w:pPr>
              <w:tabs>
                <w:tab w:val="left" w:pos="3030"/>
              </w:tabs>
              <w:rPr>
                <w:rFonts w:ascii="Arial" w:hAnsi="Arial" w:cs="Arial"/>
                <w:sz w:val="24"/>
                <w:szCs w:val="24"/>
              </w:rPr>
            </w:pPr>
          </w:p>
          <w:p w:rsidR="009B5069" w:rsidRDefault="00561E70" w:rsidP="003E45D2">
            <w:pPr>
              <w:tabs>
                <w:tab w:val="left" w:pos="3030"/>
              </w:tabs>
              <w:rPr>
                <w:rFonts w:ascii="Arial" w:hAnsi="Arial" w:cs="Arial"/>
                <w:sz w:val="24"/>
                <w:szCs w:val="24"/>
              </w:rPr>
            </w:pPr>
            <w:r>
              <w:rPr>
                <w:rFonts w:ascii="Arial" w:hAnsi="Arial" w:cs="Arial"/>
                <w:sz w:val="24"/>
                <w:szCs w:val="24"/>
              </w:rPr>
              <w:t>Writing Standards</w:t>
            </w:r>
            <w:r w:rsidR="009B5069">
              <w:rPr>
                <w:rFonts w:ascii="Arial" w:hAnsi="Arial" w:cs="Arial"/>
                <w:sz w:val="24"/>
                <w:szCs w:val="24"/>
              </w:rPr>
              <w:t xml:space="preserve"> (Science and Technology)</w:t>
            </w:r>
            <w:r>
              <w:rPr>
                <w:rFonts w:ascii="Arial" w:hAnsi="Arial" w:cs="Arial"/>
                <w:sz w:val="24"/>
                <w:szCs w:val="24"/>
              </w:rPr>
              <w:t>: 2d: Use precise</w:t>
            </w:r>
            <w:r w:rsidR="009B5069">
              <w:rPr>
                <w:rFonts w:ascii="Arial" w:hAnsi="Arial" w:cs="Arial"/>
                <w:sz w:val="24"/>
                <w:szCs w:val="24"/>
              </w:rPr>
              <w:t xml:space="preserve"> language and domain –specific vocabulary to inform about or explain the topic.</w:t>
            </w:r>
          </w:p>
          <w:p w:rsidR="009B5069" w:rsidRDefault="009B5069" w:rsidP="003E45D2">
            <w:pPr>
              <w:tabs>
                <w:tab w:val="left" w:pos="3030"/>
              </w:tabs>
              <w:rPr>
                <w:rFonts w:ascii="Arial" w:hAnsi="Arial" w:cs="Arial"/>
                <w:sz w:val="24"/>
                <w:szCs w:val="24"/>
              </w:rPr>
            </w:pPr>
            <w:r>
              <w:rPr>
                <w:rFonts w:ascii="Arial" w:hAnsi="Arial" w:cs="Arial"/>
                <w:sz w:val="24"/>
                <w:szCs w:val="24"/>
              </w:rPr>
              <w:t>2e. Establish and maintain a formal style and objective tone.</w:t>
            </w:r>
          </w:p>
          <w:p w:rsidR="009B5069" w:rsidRDefault="009B5069" w:rsidP="003E45D2">
            <w:pPr>
              <w:tabs>
                <w:tab w:val="left" w:pos="3030"/>
              </w:tabs>
              <w:rPr>
                <w:rFonts w:ascii="Arial" w:hAnsi="Arial" w:cs="Arial"/>
                <w:sz w:val="24"/>
                <w:szCs w:val="24"/>
              </w:rPr>
            </w:pPr>
            <w:r>
              <w:rPr>
                <w:rFonts w:ascii="Arial" w:hAnsi="Arial" w:cs="Arial"/>
                <w:sz w:val="24"/>
                <w:szCs w:val="24"/>
              </w:rPr>
              <w:t xml:space="preserve">2f. Provide a concluding statement or section that follows from and supports the information or explanation presented. </w:t>
            </w:r>
          </w:p>
          <w:p w:rsidR="003E45D2" w:rsidRDefault="003E45D2" w:rsidP="003E45D2">
            <w:pPr>
              <w:tabs>
                <w:tab w:val="left" w:pos="3030"/>
              </w:tabs>
              <w:rPr>
                <w:rFonts w:ascii="Arial" w:hAnsi="Arial" w:cs="Arial"/>
                <w:sz w:val="24"/>
                <w:szCs w:val="24"/>
              </w:rPr>
            </w:pPr>
          </w:p>
          <w:p w:rsidR="003E45D2" w:rsidRPr="003E45D2" w:rsidRDefault="003E45D2" w:rsidP="004B01B9">
            <w:pPr>
              <w:rPr>
                <w:rFonts w:ascii="Arial" w:hAnsi="Arial" w:cs="Arial"/>
                <w:sz w:val="24"/>
                <w:szCs w:val="24"/>
              </w:rPr>
            </w:pPr>
          </w:p>
        </w:tc>
      </w:tr>
      <w:tr w:rsidR="003E45D2" w:rsidRPr="003E45D2" w:rsidTr="00FA5410">
        <w:tc>
          <w:tcPr>
            <w:tcW w:w="10433" w:type="dxa"/>
            <w:gridSpan w:val="3"/>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Materials</w:t>
            </w:r>
            <w:r w:rsidR="004B5471">
              <w:rPr>
                <w:rFonts w:ascii="Arial" w:hAnsi="Arial" w:cs="Arial"/>
                <w:sz w:val="24"/>
                <w:szCs w:val="24"/>
                <w:u w:val="single"/>
              </w:rPr>
              <w:t xml:space="preserve"> &amp; Resources</w:t>
            </w:r>
            <w:r>
              <w:rPr>
                <w:rFonts w:ascii="Arial" w:hAnsi="Arial" w:cs="Arial"/>
                <w:sz w:val="24"/>
                <w:szCs w:val="24"/>
              </w:rPr>
              <w:t>:</w:t>
            </w:r>
          </w:p>
          <w:p w:rsidR="009B5069" w:rsidRPr="009B5069" w:rsidRDefault="009B5069" w:rsidP="009B5069">
            <w:pPr>
              <w:rPr>
                <w:rFonts w:ascii="Arial" w:hAnsi="Arial" w:cs="Arial"/>
                <w:sz w:val="24"/>
                <w:szCs w:val="24"/>
              </w:rPr>
            </w:pPr>
            <w:r>
              <w:rPr>
                <w:rFonts w:ascii="Arial" w:hAnsi="Arial" w:cs="Arial"/>
                <w:sz w:val="24"/>
                <w:szCs w:val="24"/>
              </w:rPr>
              <w:t xml:space="preserve">Paper, matches, salt, popcorn, hot plate, water, candle, glass, </w:t>
            </w:r>
            <w:proofErr w:type="spellStart"/>
            <w:r>
              <w:rPr>
                <w:rFonts w:ascii="Arial" w:hAnsi="Arial" w:cs="Arial"/>
                <w:sz w:val="24"/>
                <w:szCs w:val="24"/>
              </w:rPr>
              <w:t>alka</w:t>
            </w:r>
            <w:proofErr w:type="spellEnd"/>
            <w:r>
              <w:rPr>
                <w:rFonts w:ascii="Arial" w:hAnsi="Arial" w:cs="Arial"/>
                <w:sz w:val="24"/>
                <w:szCs w:val="24"/>
              </w:rPr>
              <w:t>-seltzer, beaker,</w:t>
            </w:r>
            <w:r w:rsidR="00C92709">
              <w:rPr>
                <w:rFonts w:ascii="Arial" w:hAnsi="Arial" w:cs="Arial"/>
                <w:sz w:val="24"/>
                <w:szCs w:val="24"/>
              </w:rPr>
              <w:t xml:space="preserve"> </w:t>
            </w:r>
            <w:r>
              <w:rPr>
                <w:rFonts w:ascii="Arial" w:hAnsi="Arial" w:cs="Arial"/>
                <w:sz w:val="24"/>
                <w:szCs w:val="24"/>
              </w:rPr>
              <w:t>vinegar, milk, oil, food coloring</w:t>
            </w:r>
            <w:r w:rsidR="00C92709">
              <w:rPr>
                <w:rFonts w:ascii="Arial" w:hAnsi="Arial" w:cs="Arial"/>
                <w:sz w:val="24"/>
                <w:szCs w:val="24"/>
              </w:rPr>
              <w:t>.</w:t>
            </w:r>
          </w:p>
          <w:p w:rsidR="003E45D2" w:rsidRDefault="003E45D2" w:rsidP="004B01B9">
            <w:pPr>
              <w:rPr>
                <w:rFonts w:ascii="Arial" w:hAnsi="Arial" w:cs="Arial"/>
                <w:sz w:val="24"/>
                <w:szCs w:val="24"/>
              </w:rPr>
            </w:pPr>
          </w:p>
          <w:p w:rsidR="003E45D2" w:rsidRPr="003E45D2" w:rsidRDefault="003E45D2" w:rsidP="004B01B9">
            <w:pPr>
              <w:rPr>
                <w:rFonts w:ascii="Arial" w:hAnsi="Arial" w:cs="Arial"/>
                <w:sz w:val="24"/>
                <w:szCs w:val="24"/>
              </w:rPr>
            </w:pPr>
          </w:p>
        </w:tc>
      </w:tr>
      <w:tr w:rsidR="004B01B9" w:rsidRPr="003E45D2" w:rsidTr="00FA5410">
        <w:tc>
          <w:tcPr>
            <w:tcW w:w="4486" w:type="dxa"/>
          </w:tcPr>
          <w:p w:rsidR="00AF0858" w:rsidRDefault="003E45D2" w:rsidP="00AF0858">
            <w:pPr>
              <w:tabs>
                <w:tab w:val="left" w:pos="3030"/>
              </w:tabs>
              <w:rPr>
                <w:rFonts w:ascii="Arial" w:hAnsi="Arial" w:cs="Arial"/>
                <w:sz w:val="24"/>
                <w:szCs w:val="24"/>
              </w:rPr>
            </w:pPr>
            <w:r w:rsidRPr="004B01B9">
              <w:rPr>
                <w:rFonts w:ascii="Arial" w:hAnsi="Arial" w:cs="Arial"/>
                <w:sz w:val="24"/>
                <w:szCs w:val="24"/>
                <w:u w:val="single"/>
              </w:rPr>
              <w:t>Procedure</w:t>
            </w:r>
            <w:r>
              <w:rPr>
                <w:rFonts w:ascii="Arial" w:hAnsi="Arial" w:cs="Arial"/>
                <w:sz w:val="24"/>
                <w:szCs w:val="24"/>
              </w:rPr>
              <w:t>:</w:t>
            </w:r>
          </w:p>
          <w:p w:rsidR="00AF0858" w:rsidRDefault="00AF0858" w:rsidP="00AF0858">
            <w:pPr>
              <w:tabs>
                <w:tab w:val="left" w:pos="3030"/>
              </w:tabs>
              <w:rPr>
                <w:rFonts w:ascii="Arial" w:hAnsi="Arial" w:cs="Arial"/>
                <w:sz w:val="24"/>
                <w:szCs w:val="24"/>
              </w:rPr>
            </w:pPr>
          </w:p>
          <w:p w:rsidR="004B01B9" w:rsidRDefault="00AF0858" w:rsidP="00AF0858">
            <w:pPr>
              <w:tabs>
                <w:tab w:val="left" w:pos="3030"/>
              </w:tabs>
              <w:rPr>
                <w:rFonts w:ascii="Arial" w:hAnsi="Arial" w:cs="Arial"/>
                <w:sz w:val="24"/>
                <w:szCs w:val="24"/>
              </w:rPr>
            </w:pPr>
            <w:r>
              <w:rPr>
                <w:rFonts w:ascii="Arial" w:hAnsi="Arial" w:cs="Arial"/>
                <w:sz w:val="24"/>
                <w:szCs w:val="24"/>
              </w:rPr>
              <w:t xml:space="preserve">1.  </w:t>
            </w:r>
            <w:r w:rsidRPr="002208D5">
              <w:rPr>
                <w:rFonts w:ascii="Arial" w:hAnsi="Arial" w:cs="Arial"/>
                <w:b/>
                <w:sz w:val="24"/>
                <w:szCs w:val="24"/>
              </w:rPr>
              <w:t>Demo 1:</w:t>
            </w:r>
            <w:r>
              <w:rPr>
                <w:rFonts w:ascii="Arial" w:hAnsi="Arial" w:cs="Arial"/>
                <w:sz w:val="24"/>
                <w:szCs w:val="24"/>
              </w:rPr>
              <w:t xml:space="preserve"> </w:t>
            </w:r>
          </w:p>
          <w:p w:rsidR="00AF0858" w:rsidRPr="00AF0858" w:rsidRDefault="00AF0858" w:rsidP="00AF0858">
            <w:pPr>
              <w:ind w:left="360"/>
              <w:rPr>
                <w:rFonts w:ascii="Arial" w:hAnsi="Arial" w:cs="Arial"/>
                <w:sz w:val="24"/>
                <w:szCs w:val="24"/>
              </w:rPr>
            </w:pPr>
            <w:r>
              <w:rPr>
                <w:rFonts w:ascii="Arial" w:hAnsi="Arial" w:cs="Arial"/>
                <w:sz w:val="24"/>
                <w:szCs w:val="24"/>
              </w:rPr>
              <w:t xml:space="preserve">a.  </w:t>
            </w:r>
            <w:r w:rsidR="00C92709" w:rsidRPr="00AF0858">
              <w:rPr>
                <w:rFonts w:ascii="Arial" w:hAnsi="Arial" w:cs="Arial"/>
                <w:sz w:val="24"/>
                <w:szCs w:val="24"/>
              </w:rPr>
              <w:t xml:space="preserve">Demonstrate the popcorn popping in a beaker on a hotplate.  </w:t>
            </w:r>
          </w:p>
          <w:p w:rsidR="00AF0858" w:rsidRDefault="00AF0858" w:rsidP="00AF0858">
            <w:pPr>
              <w:rPr>
                <w:rFonts w:ascii="Arial" w:hAnsi="Arial" w:cs="Arial"/>
                <w:sz w:val="24"/>
                <w:szCs w:val="24"/>
              </w:rPr>
            </w:pPr>
            <w:r>
              <w:rPr>
                <w:rFonts w:ascii="Arial" w:hAnsi="Arial" w:cs="Arial"/>
                <w:sz w:val="24"/>
                <w:szCs w:val="24"/>
              </w:rPr>
              <w:t xml:space="preserve">     b. </w:t>
            </w:r>
            <w:r w:rsidR="00C92709" w:rsidRPr="00AF0858">
              <w:rPr>
                <w:rFonts w:ascii="Arial" w:hAnsi="Arial" w:cs="Arial"/>
                <w:sz w:val="24"/>
                <w:szCs w:val="24"/>
              </w:rPr>
              <w:t xml:space="preserve">Ask the students to elaborate on the reason that </w:t>
            </w:r>
            <w:r>
              <w:rPr>
                <w:rFonts w:ascii="Arial" w:hAnsi="Arial" w:cs="Arial"/>
                <w:sz w:val="24"/>
                <w:szCs w:val="24"/>
              </w:rPr>
              <w:t xml:space="preserve">  </w:t>
            </w:r>
          </w:p>
          <w:p w:rsidR="00AF0858" w:rsidRPr="00AF0858" w:rsidRDefault="00AF0858" w:rsidP="00AF0858">
            <w:pPr>
              <w:rPr>
                <w:rFonts w:ascii="Arial" w:hAnsi="Arial" w:cs="Arial"/>
                <w:sz w:val="24"/>
                <w:szCs w:val="24"/>
              </w:rPr>
            </w:pPr>
            <w:r>
              <w:rPr>
                <w:rFonts w:ascii="Arial" w:hAnsi="Arial" w:cs="Arial"/>
                <w:sz w:val="24"/>
                <w:szCs w:val="24"/>
              </w:rPr>
              <w:t xml:space="preserve">     </w:t>
            </w:r>
            <w:proofErr w:type="gramStart"/>
            <w:r w:rsidR="00C92709" w:rsidRPr="00AF0858">
              <w:rPr>
                <w:rFonts w:ascii="Arial" w:hAnsi="Arial" w:cs="Arial"/>
                <w:sz w:val="24"/>
                <w:szCs w:val="24"/>
              </w:rPr>
              <w:t>popcorn</w:t>
            </w:r>
            <w:proofErr w:type="gramEnd"/>
            <w:r w:rsidR="00C92709" w:rsidRPr="00AF0858">
              <w:rPr>
                <w:rFonts w:ascii="Arial" w:hAnsi="Arial" w:cs="Arial"/>
                <w:sz w:val="24"/>
                <w:szCs w:val="24"/>
              </w:rPr>
              <w:t xml:space="preserve"> popped. What happens to the water trapped inside the kernel?</w:t>
            </w:r>
            <w:r w:rsidRPr="00AF0858">
              <w:rPr>
                <w:rFonts w:ascii="Arial" w:hAnsi="Arial" w:cs="Arial"/>
                <w:sz w:val="24"/>
                <w:szCs w:val="24"/>
              </w:rPr>
              <w:t xml:space="preserve"> What kind of a change is it and why? What happens to the kernels that got burned or scorched?</w:t>
            </w:r>
          </w:p>
          <w:p w:rsidR="00AF0858" w:rsidRDefault="00AF0858" w:rsidP="00AF0858">
            <w:pPr>
              <w:pStyle w:val="ListParagraph"/>
              <w:rPr>
                <w:rFonts w:ascii="Arial" w:hAnsi="Arial" w:cs="Arial"/>
                <w:sz w:val="24"/>
                <w:szCs w:val="24"/>
              </w:rPr>
            </w:pPr>
          </w:p>
          <w:p w:rsidR="0070296B" w:rsidRDefault="00AF0858" w:rsidP="00AF0858">
            <w:pPr>
              <w:rPr>
                <w:rFonts w:ascii="Arial" w:hAnsi="Arial" w:cs="Arial"/>
                <w:sz w:val="24"/>
                <w:szCs w:val="24"/>
              </w:rPr>
            </w:pPr>
            <w:r>
              <w:rPr>
                <w:rFonts w:ascii="Arial" w:hAnsi="Arial" w:cs="Arial"/>
                <w:sz w:val="24"/>
                <w:szCs w:val="24"/>
              </w:rPr>
              <w:t xml:space="preserve">2. </w:t>
            </w:r>
            <w:r w:rsidRPr="002208D5">
              <w:rPr>
                <w:rFonts w:ascii="Arial" w:hAnsi="Arial" w:cs="Arial"/>
                <w:b/>
                <w:sz w:val="24"/>
                <w:szCs w:val="24"/>
              </w:rPr>
              <w:t>Demo 2:</w:t>
            </w:r>
            <w:r>
              <w:rPr>
                <w:rFonts w:ascii="Arial" w:hAnsi="Arial" w:cs="Arial"/>
                <w:sz w:val="24"/>
                <w:szCs w:val="24"/>
              </w:rPr>
              <w:t xml:space="preserve"> </w:t>
            </w:r>
          </w:p>
          <w:p w:rsidR="00AF0858" w:rsidRDefault="0070296B" w:rsidP="00AF0858">
            <w:pPr>
              <w:rPr>
                <w:rFonts w:ascii="Arial" w:hAnsi="Arial" w:cs="Arial"/>
                <w:sz w:val="24"/>
                <w:szCs w:val="24"/>
              </w:rPr>
            </w:pPr>
            <w:r>
              <w:rPr>
                <w:rFonts w:ascii="Arial" w:hAnsi="Arial" w:cs="Arial"/>
                <w:sz w:val="24"/>
                <w:szCs w:val="24"/>
              </w:rPr>
              <w:t xml:space="preserve">     </w:t>
            </w:r>
          </w:p>
          <w:p w:rsidR="001375F1" w:rsidRDefault="001375F1" w:rsidP="00AF0858">
            <w:pPr>
              <w:rPr>
                <w:rFonts w:ascii="Arial" w:hAnsi="Arial" w:cs="Arial"/>
                <w:sz w:val="24"/>
                <w:szCs w:val="24"/>
              </w:rPr>
            </w:pPr>
            <w:r>
              <w:rPr>
                <w:rFonts w:ascii="Arial" w:hAnsi="Arial" w:cs="Arial"/>
                <w:sz w:val="24"/>
                <w:szCs w:val="24"/>
              </w:rPr>
              <w:t xml:space="preserve">a. Take a heaping tablespoon of baking powder into a </w:t>
            </w:r>
          </w:p>
          <w:p w:rsidR="00AF0858" w:rsidRDefault="001375F1" w:rsidP="00AF0858">
            <w:pPr>
              <w:rPr>
                <w:rFonts w:ascii="Arial" w:hAnsi="Arial" w:cs="Arial"/>
                <w:sz w:val="24"/>
                <w:szCs w:val="24"/>
              </w:rPr>
            </w:pPr>
            <w:proofErr w:type="gramStart"/>
            <w:r>
              <w:rPr>
                <w:rFonts w:ascii="Arial" w:hAnsi="Arial" w:cs="Arial"/>
                <w:sz w:val="24"/>
                <w:szCs w:val="24"/>
              </w:rPr>
              <w:t>beaker</w:t>
            </w:r>
            <w:proofErr w:type="gramEnd"/>
            <w:r>
              <w:rPr>
                <w:rFonts w:ascii="Arial" w:hAnsi="Arial" w:cs="Arial"/>
                <w:sz w:val="24"/>
                <w:szCs w:val="24"/>
              </w:rPr>
              <w:t xml:space="preserve">. Discuss the physical properties like color, texture, </w:t>
            </w:r>
            <w:proofErr w:type="gramStart"/>
            <w:r>
              <w:rPr>
                <w:rFonts w:ascii="Arial" w:hAnsi="Arial" w:cs="Arial"/>
                <w:sz w:val="24"/>
                <w:szCs w:val="24"/>
              </w:rPr>
              <w:t>odor</w:t>
            </w:r>
            <w:proofErr w:type="gramEnd"/>
            <w:r>
              <w:rPr>
                <w:rFonts w:ascii="Arial" w:hAnsi="Arial" w:cs="Arial"/>
                <w:sz w:val="24"/>
                <w:szCs w:val="24"/>
              </w:rPr>
              <w:t xml:space="preserve">. Pour 10 ml of vinegar into a test tube. Observe it’s physical properties. Pour the vinegar into the beaker containing baking powder. </w:t>
            </w:r>
          </w:p>
          <w:p w:rsidR="001375F1" w:rsidRDefault="001375F1" w:rsidP="00AF0858">
            <w:pPr>
              <w:rPr>
                <w:rFonts w:ascii="Arial" w:hAnsi="Arial" w:cs="Arial"/>
                <w:sz w:val="24"/>
                <w:szCs w:val="24"/>
              </w:rPr>
            </w:pPr>
            <w:r>
              <w:rPr>
                <w:rFonts w:ascii="Arial" w:hAnsi="Arial" w:cs="Arial"/>
                <w:sz w:val="24"/>
                <w:szCs w:val="24"/>
              </w:rPr>
              <w:t>b. Ask the students to discuss their observations. Was a new substance formed? Are the properties of the new substance similar to baking powder or vinegar? What kind of a change is it and why?</w:t>
            </w:r>
          </w:p>
          <w:p w:rsidR="00AF0858" w:rsidRDefault="00AF0858" w:rsidP="00AF0858">
            <w:pPr>
              <w:rPr>
                <w:rFonts w:ascii="Arial" w:hAnsi="Arial" w:cs="Arial"/>
                <w:sz w:val="24"/>
                <w:szCs w:val="24"/>
              </w:rPr>
            </w:pPr>
          </w:p>
          <w:p w:rsidR="00AF0858" w:rsidRDefault="00AF0858" w:rsidP="00AF0858">
            <w:pPr>
              <w:rPr>
                <w:rFonts w:ascii="Arial" w:hAnsi="Arial" w:cs="Arial"/>
                <w:sz w:val="24"/>
                <w:szCs w:val="24"/>
              </w:rPr>
            </w:pPr>
            <w:r>
              <w:rPr>
                <w:rFonts w:ascii="Arial" w:hAnsi="Arial" w:cs="Arial"/>
                <w:sz w:val="24"/>
                <w:szCs w:val="24"/>
              </w:rPr>
              <w:t xml:space="preserve">3. Have a class discourse to reiterate the differences </w:t>
            </w:r>
          </w:p>
          <w:p w:rsidR="00AF0858" w:rsidRPr="00AF0858" w:rsidRDefault="00AF0858" w:rsidP="00AF0858">
            <w:pPr>
              <w:rPr>
                <w:rFonts w:ascii="Arial" w:hAnsi="Arial" w:cs="Arial"/>
                <w:sz w:val="24"/>
                <w:szCs w:val="24"/>
              </w:rPr>
            </w:pPr>
            <w:r>
              <w:rPr>
                <w:rFonts w:ascii="Arial" w:hAnsi="Arial" w:cs="Arial"/>
                <w:sz w:val="24"/>
                <w:szCs w:val="24"/>
              </w:rPr>
              <w:t xml:space="preserve">    between chemical and physical changes. </w:t>
            </w:r>
          </w:p>
          <w:p w:rsidR="003E45D2" w:rsidRPr="00AF0858" w:rsidRDefault="003E45D2" w:rsidP="00AF0858">
            <w:pPr>
              <w:rPr>
                <w:rFonts w:ascii="Arial" w:hAnsi="Arial" w:cs="Arial"/>
                <w:sz w:val="24"/>
                <w:szCs w:val="24"/>
              </w:rPr>
            </w:pPr>
          </w:p>
          <w:p w:rsidR="00C4063D" w:rsidRDefault="00C4063D" w:rsidP="004B01B9">
            <w:pPr>
              <w:rPr>
                <w:rFonts w:ascii="Arial" w:hAnsi="Arial" w:cs="Arial"/>
                <w:sz w:val="24"/>
                <w:szCs w:val="24"/>
              </w:rPr>
            </w:pPr>
            <w:bookmarkStart w:id="0" w:name="_GoBack"/>
            <w:bookmarkEnd w:id="0"/>
            <w:r>
              <w:rPr>
                <w:rFonts w:ascii="Arial" w:hAnsi="Arial" w:cs="Arial"/>
                <w:sz w:val="24"/>
                <w:szCs w:val="24"/>
              </w:rPr>
              <w:t>4. Set up</w:t>
            </w:r>
            <w:r w:rsidR="00AF0858">
              <w:rPr>
                <w:rFonts w:ascii="Arial" w:hAnsi="Arial" w:cs="Arial"/>
                <w:sz w:val="24"/>
                <w:szCs w:val="24"/>
              </w:rPr>
              <w:t xml:space="preserve"> 7 stations showing physical and chemical</w:t>
            </w:r>
            <w:r>
              <w:rPr>
                <w:rFonts w:ascii="Arial" w:hAnsi="Arial" w:cs="Arial"/>
                <w:sz w:val="24"/>
                <w:szCs w:val="24"/>
              </w:rPr>
              <w:t xml:space="preserve"> changes.  A lab group visits each station, performs the activity, draws their observation and writes their conclusion. (For details, see the attached </w:t>
            </w:r>
            <w:proofErr w:type="spellStart"/>
            <w:r>
              <w:rPr>
                <w:rFonts w:ascii="Arial" w:hAnsi="Arial" w:cs="Arial"/>
                <w:sz w:val="24"/>
                <w:szCs w:val="24"/>
              </w:rPr>
              <w:t>pdf</w:t>
            </w:r>
            <w:proofErr w:type="spellEnd"/>
            <w:r>
              <w:rPr>
                <w:rFonts w:ascii="Arial" w:hAnsi="Arial" w:cs="Arial"/>
                <w:sz w:val="24"/>
                <w:szCs w:val="24"/>
              </w:rPr>
              <w:t>)</w:t>
            </w:r>
          </w:p>
          <w:p w:rsidR="00C4063D" w:rsidRDefault="00C4063D" w:rsidP="004B01B9">
            <w:pPr>
              <w:rPr>
                <w:rFonts w:ascii="Arial" w:hAnsi="Arial" w:cs="Arial"/>
                <w:sz w:val="24"/>
                <w:szCs w:val="24"/>
              </w:rPr>
            </w:pPr>
          </w:p>
          <w:p w:rsidR="00C4063D" w:rsidRDefault="00C4063D" w:rsidP="004B01B9">
            <w:pPr>
              <w:rPr>
                <w:rFonts w:ascii="Arial" w:hAnsi="Arial" w:cs="Arial"/>
                <w:sz w:val="24"/>
                <w:szCs w:val="24"/>
              </w:rPr>
            </w:pPr>
            <w:r>
              <w:rPr>
                <w:rFonts w:ascii="Arial" w:hAnsi="Arial" w:cs="Arial"/>
                <w:sz w:val="24"/>
                <w:szCs w:val="24"/>
              </w:rPr>
              <w:t>5. Safety precautions will be discussed for each station – wearing goggles, tying back hair etc.</w:t>
            </w:r>
          </w:p>
          <w:p w:rsidR="00C4063D" w:rsidRDefault="00C4063D" w:rsidP="004B01B9">
            <w:pPr>
              <w:rPr>
                <w:rFonts w:ascii="Arial" w:hAnsi="Arial" w:cs="Arial"/>
                <w:sz w:val="24"/>
                <w:szCs w:val="24"/>
              </w:rPr>
            </w:pPr>
          </w:p>
          <w:p w:rsidR="003E45D2" w:rsidRPr="003E45D2" w:rsidRDefault="00C4063D" w:rsidP="004B01B9">
            <w:pPr>
              <w:rPr>
                <w:rFonts w:ascii="Arial" w:hAnsi="Arial" w:cs="Arial"/>
                <w:sz w:val="24"/>
                <w:szCs w:val="24"/>
              </w:rPr>
            </w:pPr>
            <w:r>
              <w:rPr>
                <w:rFonts w:ascii="Arial" w:hAnsi="Arial" w:cs="Arial"/>
                <w:sz w:val="24"/>
                <w:szCs w:val="24"/>
              </w:rPr>
              <w:t xml:space="preserve">6. Once all the groups are seated, teacher will ask each group to present their conclusion for one activity. Other groups will be invited to agree or disagree with their answer. Students will be asked to use evidence collected during the activity to support their conclusions. </w:t>
            </w:r>
          </w:p>
        </w:tc>
        <w:tc>
          <w:tcPr>
            <w:tcW w:w="5947" w:type="dxa"/>
            <w:gridSpan w:val="2"/>
          </w:tcPr>
          <w:p w:rsidR="00AF0858" w:rsidRDefault="00512702" w:rsidP="00523E19">
            <w:pPr>
              <w:rPr>
                <w:rFonts w:cstheme="minorHAnsi"/>
                <w:sz w:val="24"/>
                <w:szCs w:val="24"/>
              </w:rPr>
            </w:pPr>
            <w:r>
              <w:rPr>
                <w:rFonts w:ascii="Arial" w:hAnsi="Arial" w:cs="Arial"/>
                <w:sz w:val="24"/>
                <w:szCs w:val="24"/>
                <w:u w:val="single"/>
              </w:rPr>
              <w:t>Teaching</w:t>
            </w:r>
            <w:r w:rsidR="003E45D2" w:rsidRPr="003E45D2">
              <w:rPr>
                <w:rFonts w:ascii="Arial" w:hAnsi="Arial" w:cs="Arial"/>
                <w:sz w:val="24"/>
                <w:szCs w:val="24"/>
                <w:u w:val="single"/>
              </w:rPr>
              <w:t xml:space="preserve"> Notes</w:t>
            </w:r>
            <w:r w:rsidR="003E45D2">
              <w:rPr>
                <w:rFonts w:ascii="Arial" w:hAnsi="Arial" w:cs="Arial"/>
                <w:sz w:val="24"/>
                <w:szCs w:val="24"/>
              </w:rPr>
              <w:t>:</w:t>
            </w:r>
            <w:r w:rsidR="00523E19">
              <w:rPr>
                <w:rFonts w:ascii="Arial" w:hAnsi="Arial" w:cs="Arial"/>
                <w:sz w:val="24"/>
                <w:szCs w:val="24"/>
              </w:rPr>
              <w:t xml:space="preserve"> </w:t>
            </w:r>
            <w:r w:rsidR="00523E19" w:rsidRPr="00DD490E">
              <w:rPr>
                <w:rFonts w:cstheme="minorHAnsi"/>
                <w:sz w:val="24"/>
                <w:szCs w:val="24"/>
              </w:rPr>
              <w:t>(</w:t>
            </w:r>
            <w:r w:rsidR="00523E19">
              <w:rPr>
                <w:rFonts w:cstheme="minorHAnsi"/>
                <w:sz w:val="24"/>
                <w:szCs w:val="24"/>
              </w:rPr>
              <w:t>include timing)</w:t>
            </w:r>
          </w:p>
          <w:p w:rsidR="00AF0858" w:rsidRDefault="00AF0858" w:rsidP="00523E19">
            <w:pPr>
              <w:rPr>
                <w:rFonts w:cstheme="minorHAnsi"/>
                <w:sz w:val="24"/>
                <w:szCs w:val="24"/>
              </w:rPr>
            </w:pPr>
          </w:p>
          <w:p w:rsidR="001375F1" w:rsidRDefault="00AF0858" w:rsidP="00523E19">
            <w:pPr>
              <w:rPr>
                <w:rFonts w:cstheme="minorHAnsi"/>
                <w:sz w:val="24"/>
                <w:szCs w:val="24"/>
              </w:rPr>
            </w:pPr>
            <w:r>
              <w:rPr>
                <w:rFonts w:cstheme="minorHAnsi"/>
                <w:sz w:val="24"/>
                <w:szCs w:val="24"/>
              </w:rPr>
              <w:t xml:space="preserve">Popcorn Kernels have water trapped inside that convert into gas and so the kernel pops. It’s a physical change. </w:t>
            </w:r>
          </w:p>
          <w:p w:rsidR="001375F1" w:rsidRDefault="001375F1" w:rsidP="00523E19">
            <w:pPr>
              <w:rPr>
                <w:rFonts w:cstheme="minorHAnsi"/>
                <w:sz w:val="24"/>
                <w:szCs w:val="24"/>
              </w:rPr>
            </w:pPr>
          </w:p>
          <w:p w:rsidR="001375F1" w:rsidRDefault="001375F1" w:rsidP="00523E19">
            <w:pPr>
              <w:rPr>
                <w:rFonts w:cstheme="minorHAnsi"/>
                <w:sz w:val="24"/>
                <w:szCs w:val="24"/>
              </w:rPr>
            </w:pPr>
          </w:p>
          <w:p w:rsidR="001375F1" w:rsidRDefault="001375F1" w:rsidP="00523E19">
            <w:pPr>
              <w:rPr>
                <w:rFonts w:cstheme="minorHAnsi"/>
                <w:sz w:val="24"/>
                <w:szCs w:val="24"/>
              </w:rPr>
            </w:pPr>
          </w:p>
          <w:p w:rsidR="00FA7780" w:rsidRDefault="001375F1" w:rsidP="00523E19">
            <w:pPr>
              <w:rPr>
                <w:rFonts w:cstheme="minorHAnsi"/>
                <w:sz w:val="24"/>
                <w:szCs w:val="24"/>
              </w:rPr>
            </w:pPr>
            <w:r>
              <w:rPr>
                <w:rFonts w:cstheme="minorHAnsi"/>
                <w:sz w:val="24"/>
                <w:szCs w:val="24"/>
              </w:rPr>
              <w:t xml:space="preserve">For explanation of the reaction between baking powder and vinegar, refer to </w:t>
            </w:r>
          </w:p>
          <w:p w:rsidR="00FA7780" w:rsidRDefault="00FA7780" w:rsidP="00523E19">
            <w:pPr>
              <w:rPr>
                <w:rFonts w:ascii="Arial" w:hAnsi="Arial" w:cs="Arial"/>
                <w:sz w:val="24"/>
                <w:szCs w:val="24"/>
              </w:rPr>
            </w:pPr>
          </w:p>
          <w:p w:rsidR="00FA7780" w:rsidRDefault="007A5C58" w:rsidP="00523E19">
            <w:pPr>
              <w:rPr>
                <w:rFonts w:ascii="Arial" w:hAnsi="Arial" w:cs="Arial"/>
                <w:sz w:val="24"/>
                <w:szCs w:val="24"/>
              </w:rPr>
            </w:pPr>
            <w:hyperlink r:id="rId7" w:history="1">
              <w:r w:rsidR="00FA7780" w:rsidRPr="00EB63E9">
                <w:rPr>
                  <w:rStyle w:val="Hyperlink"/>
                  <w:rFonts w:ascii="Arial" w:hAnsi="Arial" w:cs="Arial"/>
                  <w:sz w:val="24"/>
                  <w:szCs w:val="24"/>
                </w:rPr>
                <w:t>http://library.thinkquest.org/3347/vinegar+bsoda4.html</w:t>
              </w:r>
            </w:hyperlink>
          </w:p>
          <w:p w:rsidR="004B01B9" w:rsidRPr="00FA7780" w:rsidRDefault="004B01B9" w:rsidP="00523E19">
            <w:pPr>
              <w:rPr>
                <w:rFonts w:ascii="Arial" w:hAnsi="Arial" w:cs="Arial"/>
                <w:sz w:val="24"/>
                <w:szCs w:val="24"/>
              </w:rPr>
            </w:pPr>
          </w:p>
        </w:tc>
      </w:tr>
      <w:tr w:rsidR="00512702" w:rsidRPr="003E45D2" w:rsidTr="00FA5410">
        <w:tc>
          <w:tcPr>
            <w:tcW w:w="4486" w:type="dxa"/>
          </w:tcPr>
          <w:p w:rsidR="00512702" w:rsidRDefault="00512702" w:rsidP="003E45D2">
            <w:pPr>
              <w:tabs>
                <w:tab w:val="left" w:pos="3030"/>
              </w:tabs>
              <w:rPr>
                <w:rFonts w:ascii="Arial" w:hAnsi="Arial" w:cs="Arial"/>
                <w:sz w:val="24"/>
                <w:szCs w:val="24"/>
              </w:rPr>
            </w:pPr>
            <w:r>
              <w:rPr>
                <w:rFonts w:ascii="Arial" w:hAnsi="Arial" w:cs="Arial"/>
                <w:sz w:val="24"/>
                <w:szCs w:val="24"/>
                <w:u w:val="single"/>
              </w:rPr>
              <w:t>Math Connection</w:t>
            </w:r>
            <w:r>
              <w:rPr>
                <w:rFonts w:ascii="Arial" w:hAnsi="Arial" w:cs="Arial"/>
                <w:sz w:val="24"/>
                <w:szCs w:val="24"/>
              </w:rPr>
              <w:t>:</w:t>
            </w:r>
          </w:p>
          <w:p w:rsidR="002208D5" w:rsidRPr="00EA2158" w:rsidRDefault="002208D5" w:rsidP="002208D5">
            <w:pPr>
              <w:tabs>
                <w:tab w:val="left" w:pos="3030"/>
              </w:tabs>
              <w:rPr>
                <w:rFonts w:ascii="Arial" w:hAnsi="Arial" w:cs="Arial"/>
                <w:sz w:val="24"/>
                <w:szCs w:val="24"/>
              </w:rPr>
            </w:pPr>
            <w:r w:rsidRPr="00EA2158">
              <w:rPr>
                <w:rFonts w:ascii="Arial" w:hAnsi="Arial" w:cs="Arial"/>
                <w:sz w:val="24"/>
                <w:szCs w:val="24"/>
              </w:rPr>
              <w:t xml:space="preserve">Connect with prior knowledge of measuring mass and volume. </w:t>
            </w:r>
          </w:p>
          <w:p w:rsidR="002208D5" w:rsidRDefault="002208D5" w:rsidP="002208D5">
            <w:pPr>
              <w:tabs>
                <w:tab w:val="left" w:pos="3030"/>
              </w:tabs>
              <w:rPr>
                <w:rFonts w:ascii="Arial" w:hAnsi="Arial" w:cs="Arial"/>
                <w:sz w:val="24"/>
                <w:szCs w:val="24"/>
              </w:rPr>
            </w:pPr>
            <w:r w:rsidRPr="00EA2158">
              <w:rPr>
                <w:rFonts w:ascii="Arial" w:hAnsi="Arial" w:cs="Arial"/>
                <w:sz w:val="24"/>
                <w:szCs w:val="24"/>
              </w:rPr>
              <w:t xml:space="preserve">Using these qualities to determine density. </w:t>
            </w:r>
          </w:p>
          <w:p w:rsidR="002208D5" w:rsidRPr="00EA2158" w:rsidRDefault="002208D5" w:rsidP="002208D5">
            <w:pPr>
              <w:tabs>
                <w:tab w:val="left" w:pos="3030"/>
              </w:tabs>
              <w:rPr>
                <w:rFonts w:ascii="Arial" w:hAnsi="Arial" w:cs="Arial"/>
                <w:sz w:val="24"/>
                <w:szCs w:val="24"/>
              </w:rPr>
            </w:pPr>
          </w:p>
          <w:p w:rsidR="002208D5" w:rsidRPr="00EA2158" w:rsidRDefault="002208D5" w:rsidP="002208D5">
            <w:pPr>
              <w:tabs>
                <w:tab w:val="left" w:pos="3030"/>
              </w:tabs>
              <w:rPr>
                <w:rFonts w:ascii="Arial" w:hAnsi="Arial" w:cs="Arial"/>
                <w:sz w:val="24"/>
                <w:szCs w:val="24"/>
              </w:rPr>
            </w:pPr>
            <w:r w:rsidRPr="00EA2158">
              <w:rPr>
                <w:rFonts w:ascii="Arial" w:hAnsi="Arial" w:cs="Arial"/>
                <w:sz w:val="24"/>
                <w:szCs w:val="24"/>
              </w:rPr>
              <w:t>Application of accurate and appropriate units of measurement.</w:t>
            </w:r>
          </w:p>
          <w:p w:rsidR="009968C2" w:rsidRDefault="002208D5" w:rsidP="003E45D2">
            <w:pPr>
              <w:tabs>
                <w:tab w:val="left" w:pos="3030"/>
              </w:tabs>
              <w:rPr>
                <w:rFonts w:ascii="Arial" w:hAnsi="Arial" w:cs="Arial"/>
                <w:sz w:val="24"/>
                <w:szCs w:val="24"/>
              </w:rPr>
            </w:pPr>
            <w:r w:rsidRPr="00EA2158">
              <w:rPr>
                <w:rFonts w:ascii="Arial" w:hAnsi="Arial" w:cs="Arial"/>
                <w:sz w:val="24"/>
                <w:szCs w:val="24"/>
              </w:rPr>
              <w:t>Using density as a characteristic property to identify objects through application of knowledge and deductive reasoning.</w:t>
            </w:r>
          </w:p>
          <w:p w:rsidR="009968C2" w:rsidRPr="00512702" w:rsidRDefault="009968C2" w:rsidP="003E45D2">
            <w:pPr>
              <w:tabs>
                <w:tab w:val="left" w:pos="3030"/>
              </w:tabs>
              <w:rPr>
                <w:rFonts w:ascii="Arial" w:hAnsi="Arial" w:cs="Arial"/>
                <w:sz w:val="24"/>
                <w:szCs w:val="24"/>
              </w:rPr>
            </w:pPr>
          </w:p>
        </w:tc>
        <w:tc>
          <w:tcPr>
            <w:tcW w:w="5947" w:type="dxa"/>
            <w:gridSpan w:val="2"/>
          </w:tcPr>
          <w:p w:rsidR="002208D5" w:rsidRDefault="0051270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512702" w:rsidRPr="003E45D2" w:rsidRDefault="002208D5" w:rsidP="004B01B9">
            <w:pPr>
              <w:rPr>
                <w:rFonts w:ascii="Arial" w:hAnsi="Arial" w:cs="Arial"/>
                <w:sz w:val="24"/>
                <w:szCs w:val="24"/>
                <w:u w:val="single"/>
              </w:rPr>
            </w:pPr>
            <w:r>
              <w:rPr>
                <w:rFonts w:ascii="Arial" w:hAnsi="Arial" w:cs="Arial"/>
                <w:sz w:val="24"/>
                <w:szCs w:val="24"/>
              </w:rPr>
              <w:t xml:space="preserve">Math makes life better: Have fun! </w:t>
            </w:r>
            <w:r w:rsidRPr="002208D5">
              <w:rPr>
                <w:rFonts w:ascii="Arial" w:hAnsi="Arial" w:cs="Arial"/>
                <w:sz w:val="24"/>
                <w:szCs w:val="24"/>
              </w:rPr>
              <w:sym w:font="Wingdings" w:char="F04A"/>
            </w:r>
          </w:p>
        </w:tc>
      </w:tr>
      <w:tr w:rsidR="00512702" w:rsidRPr="003E45D2" w:rsidTr="00FA5410">
        <w:tc>
          <w:tcPr>
            <w:tcW w:w="4486" w:type="dxa"/>
          </w:tcPr>
          <w:p w:rsidR="00512702" w:rsidRDefault="00512702" w:rsidP="003E45D2">
            <w:pPr>
              <w:tabs>
                <w:tab w:val="left" w:pos="3030"/>
              </w:tabs>
              <w:rPr>
                <w:rFonts w:ascii="Arial" w:hAnsi="Arial" w:cs="Arial"/>
                <w:sz w:val="24"/>
                <w:szCs w:val="24"/>
                <w:u w:val="single"/>
              </w:rPr>
            </w:pPr>
            <w:r>
              <w:rPr>
                <w:rFonts w:ascii="Arial" w:hAnsi="Arial" w:cs="Arial"/>
                <w:sz w:val="24"/>
                <w:szCs w:val="24"/>
                <w:u w:val="single"/>
              </w:rPr>
              <w:t xml:space="preserve">Technology Extension of </w:t>
            </w:r>
            <w:r w:rsidR="009968C2">
              <w:rPr>
                <w:rFonts w:ascii="Arial" w:hAnsi="Arial" w:cs="Arial"/>
                <w:sz w:val="24"/>
                <w:szCs w:val="24"/>
                <w:u w:val="single"/>
              </w:rPr>
              <w:t>Learning</w:t>
            </w:r>
            <w:r w:rsidR="009968C2">
              <w:rPr>
                <w:rFonts w:ascii="Arial" w:hAnsi="Arial" w:cs="Arial"/>
                <w:sz w:val="24"/>
                <w:szCs w:val="24"/>
              </w:rPr>
              <w:t>:</w:t>
            </w:r>
            <w:r>
              <w:rPr>
                <w:rFonts w:ascii="Arial" w:hAnsi="Arial" w:cs="Arial"/>
                <w:sz w:val="24"/>
                <w:szCs w:val="24"/>
                <w:u w:val="single"/>
              </w:rPr>
              <w:t xml:space="preserve"> </w:t>
            </w:r>
          </w:p>
          <w:p w:rsidR="000C3C21" w:rsidRDefault="000C3C21" w:rsidP="003E45D2">
            <w:pPr>
              <w:tabs>
                <w:tab w:val="left" w:pos="3030"/>
              </w:tabs>
              <w:rPr>
                <w:rFonts w:ascii="Arial" w:hAnsi="Arial" w:cs="Arial"/>
                <w:sz w:val="24"/>
                <w:szCs w:val="24"/>
              </w:rPr>
            </w:pPr>
            <w:r>
              <w:rPr>
                <w:rFonts w:ascii="Arial" w:hAnsi="Arial" w:cs="Arial"/>
                <w:sz w:val="24"/>
                <w:szCs w:val="24"/>
              </w:rPr>
              <w:t>Document Camera used to enhance observations made during demonstrations.</w:t>
            </w:r>
          </w:p>
          <w:p w:rsidR="000C3C21" w:rsidRDefault="000C3C21" w:rsidP="003E45D2">
            <w:pPr>
              <w:tabs>
                <w:tab w:val="left" w:pos="3030"/>
              </w:tabs>
              <w:rPr>
                <w:rFonts w:ascii="Arial" w:hAnsi="Arial" w:cs="Arial"/>
                <w:sz w:val="24"/>
                <w:szCs w:val="24"/>
              </w:rPr>
            </w:pPr>
          </w:p>
          <w:p w:rsidR="006A720B" w:rsidRDefault="000C3C21" w:rsidP="003E45D2">
            <w:pPr>
              <w:tabs>
                <w:tab w:val="left" w:pos="3030"/>
              </w:tabs>
              <w:rPr>
                <w:rFonts w:ascii="Arial" w:hAnsi="Arial" w:cs="Arial"/>
                <w:sz w:val="24"/>
                <w:szCs w:val="24"/>
              </w:rPr>
            </w:pPr>
            <w:r w:rsidRPr="00EA2158">
              <w:rPr>
                <w:rFonts w:ascii="Arial" w:hAnsi="Arial" w:cs="Arial"/>
                <w:sz w:val="24"/>
                <w:szCs w:val="24"/>
              </w:rPr>
              <w:t>Electrolysis and Fuel Cell Technology</w:t>
            </w:r>
            <w:r>
              <w:rPr>
                <w:rFonts w:ascii="Arial" w:hAnsi="Arial" w:cs="Arial"/>
                <w:sz w:val="24"/>
                <w:szCs w:val="24"/>
              </w:rPr>
              <w:t xml:space="preserve"> can be used to lead into a unit on alternative energy.</w:t>
            </w:r>
          </w:p>
          <w:p w:rsidR="006A720B" w:rsidRDefault="006A720B" w:rsidP="003E45D2">
            <w:pPr>
              <w:tabs>
                <w:tab w:val="left" w:pos="3030"/>
              </w:tabs>
              <w:rPr>
                <w:rFonts w:ascii="Arial" w:hAnsi="Arial" w:cs="Arial"/>
                <w:sz w:val="24"/>
                <w:szCs w:val="24"/>
              </w:rPr>
            </w:pPr>
          </w:p>
          <w:p w:rsidR="009968C2" w:rsidRPr="000C3C21" w:rsidRDefault="006A720B" w:rsidP="003E45D2">
            <w:pPr>
              <w:tabs>
                <w:tab w:val="left" w:pos="3030"/>
              </w:tabs>
              <w:rPr>
                <w:rFonts w:ascii="Arial" w:hAnsi="Arial" w:cs="Arial"/>
                <w:sz w:val="24"/>
                <w:szCs w:val="24"/>
              </w:rPr>
            </w:pPr>
            <w:r>
              <w:rPr>
                <w:rFonts w:ascii="Arial" w:hAnsi="Arial" w:cs="Arial"/>
                <w:sz w:val="24"/>
                <w:szCs w:val="24"/>
              </w:rPr>
              <w:t>**Fuel Cell Animation to enhance electrolysis extension</w:t>
            </w:r>
          </w:p>
          <w:p w:rsidR="009968C2" w:rsidRDefault="009968C2" w:rsidP="003E45D2">
            <w:pPr>
              <w:tabs>
                <w:tab w:val="left" w:pos="3030"/>
              </w:tabs>
              <w:rPr>
                <w:rFonts w:ascii="Arial" w:hAnsi="Arial" w:cs="Arial"/>
                <w:sz w:val="24"/>
                <w:szCs w:val="24"/>
                <w:u w:val="single"/>
              </w:rPr>
            </w:pPr>
          </w:p>
        </w:tc>
        <w:tc>
          <w:tcPr>
            <w:tcW w:w="5947" w:type="dxa"/>
            <w:gridSpan w:val="2"/>
          </w:tcPr>
          <w:p w:rsidR="006A720B" w:rsidRDefault="0051270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6A720B" w:rsidRDefault="006A720B" w:rsidP="004B01B9">
            <w:pPr>
              <w:rPr>
                <w:rFonts w:ascii="Arial" w:hAnsi="Arial" w:cs="Arial"/>
                <w:sz w:val="24"/>
                <w:szCs w:val="24"/>
              </w:rPr>
            </w:pPr>
            <w:r>
              <w:rPr>
                <w:rFonts w:ascii="Arial" w:hAnsi="Arial" w:cs="Arial"/>
                <w:sz w:val="24"/>
                <w:szCs w:val="24"/>
              </w:rPr>
              <w:t xml:space="preserve">Animation: </w:t>
            </w:r>
          </w:p>
          <w:p w:rsidR="006A720B" w:rsidRDefault="006A720B" w:rsidP="004B01B9">
            <w:pPr>
              <w:rPr>
                <w:rFonts w:ascii="Arial" w:hAnsi="Arial" w:cs="Arial"/>
                <w:sz w:val="24"/>
                <w:szCs w:val="24"/>
                <w:u w:val="single"/>
              </w:rPr>
            </w:pPr>
            <w:hyperlink r:id="rId8" w:history="1">
              <w:r w:rsidRPr="004353E1">
                <w:rPr>
                  <w:rStyle w:val="Hyperlink"/>
                  <w:rFonts w:ascii="Arial" w:hAnsi="Arial" w:cs="Arial"/>
                  <w:sz w:val="24"/>
                  <w:szCs w:val="24"/>
                </w:rPr>
                <w:t>http://www1.eere.energy.gov/hydrogenandfuelcells</w:t>
              </w:r>
            </w:hyperlink>
          </w:p>
          <w:p w:rsidR="00512702" w:rsidRPr="006A720B" w:rsidRDefault="006A720B" w:rsidP="004B01B9">
            <w:pPr>
              <w:rPr>
                <w:rFonts w:ascii="Arial" w:hAnsi="Arial" w:cs="Arial"/>
                <w:sz w:val="24"/>
                <w:szCs w:val="24"/>
                <w:u w:val="single"/>
              </w:rPr>
            </w:pPr>
            <w:r w:rsidRPr="006A720B">
              <w:rPr>
                <w:rFonts w:ascii="Arial" w:hAnsi="Arial" w:cs="Arial"/>
                <w:sz w:val="24"/>
                <w:szCs w:val="24"/>
                <w:u w:val="single"/>
              </w:rPr>
              <w:t>/fuelcell_animation.html</w:t>
            </w:r>
          </w:p>
        </w:tc>
      </w:tr>
      <w:tr w:rsidR="009968C2" w:rsidRPr="003E45D2" w:rsidTr="00FA5410">
        <w:tc>
          <w:tcPr>
            <w:tcW w:w="4486" w:type="dxa"/>
          </w:tcPr>
          <w:p w:rsidR="000C3C21" w:rsidRDefault="009968C2" w:rsidP="000C3C21">
            <w:pPr>
              <w:tabs>
                <w:tab w:val="left" w:pos="3030"/>
              </w:tabs>
              <w:rPr>
                <w:rFonts w:cstheme="minorHAnsi"/>
                <w:sz w:val="24"/>
                <w:szCs w:val="24"/>
              </w:rPr>
            </w:pPr>
            <w:r w:rsidRPr="003E45D2">
              <w:rPr>
                <w:rFonts w:ascii="Arial" w:hAnsi="Arial" w:cs="Arial"/>
                <w:sz w:val="24"/>
                <w:szCs w:val="24"/>
                <w:u w:val="single"/>
              </w:rPr>
              <w:t>Formative Assessment</w:t>
            </w:r>
            <w:r>
              <w:rPr>
                <w:rFonts w:ascii="Arial" w:hAnsi="Arial" w:cs="Arial"/>
                <w:sz w:val="24"/>
                <w:szCs w:val="24"/>
              </w:rPr>
              <w:t xml:space="preserve">: </w:t>
            </w:r>
            <w:r w:rsidRPr="00DD490E">
              <w:rPr>
                <w:rFonts w:cstheme="minorHAnsi"/>
                <w:sz w:val="24"/>
                <w:szCs w:val="24"/>
              </w:rPr>
              <w:t>(</w:t>
            </w:r>
            <w:r>
              <w:rPr>
                <w:rFonts w:cstheme="minorHAnsi"/>
                <w:sz w:val="24"/>
                <w:szCs w:val="24"/>
              </w:rPr>
              <w:t xml:space="preserve">please </w:t>
            </w:r>
            <w:r w:rsidR="000C3C21">
              <w:rPr>
                <w:rFonts w:cstheme="minorHAnsi"/>
                <w:sz w:val="24"/>
                <w:szCs w:val="24"/>
              </w:rPr>
              <w:t>see the following documents:</w:t>
            </w:r>
          </w:p>
          <w:p w:rsidR="000C3C21" w:rsidRPr="0018290A" w:rsidRDefault="000C3C21" w:rsidP="0018290A">
            <w:pPr>
              <w:pStyle w:val="ListParagraph"/>
              <w:numPr>
                <w:ilvl w:val="0"/>
                <w:numId w:val="4"/>
              </w:numPr>
              <w:tabs>
                <w:tab w:val="left" w:pos="3030"/>
              </w:tabs>
              <w:spacing w:after="0" w:line="240" w:lineRule="auto"/>
              <w:rPr>
                <w:rFonts w:ascii="Arial" w:hAnsi="Arial" w:cs="Arial"/>
                <w:sz w:val="24"/>
                <w:szCs w:val="24"/>
              </w:rPr>
            </w:pPr>
            <w:r w:rsidRPr="0018290A">
              <w:rPr>
                <w:rFonts w:ascii="Arial" w:hAnsi="Arial" w:cs="Arial"/>
                <w:sz w:val="24"/>
                <w:szCs w:val="24"/>
              </w:rPr>
              <w:t>Physical and Chemical Change Worksheet</w:t>
            </w:r>
          </w:p>
          <w:p w:rsidR="000C3C21" w:rsidRPr="0018290A" w:rsidRDefault="000C3C21" w:rsidP="0018290A">
            <w:pPr>
              <w:pStyle w:val="ListParagraph"/>
              <w:numPr>
                <w:ilvl w:val="0"/>
                <w:numId w:val="4"/>
              </w:numPr>
              <w:tabs>
                <w:tab w:val="left" w:pos="3030"/>
              </w:tabs>
              <w:spacing w:after="0" w:line="240" w:lineRule="auto"/>
              <w:rPr>
                <w:rFonts w:ascii="Arial" w:hAnsi="Arial" w:cs="Arial"/>
                <w:sz w:val="24"/>
                <w:szCs w:val="24"/>
              </w:rPr>
            </w:pPr>
            <w:r w:rsidRPr="0018290A">
              <w:rPr>
                <w:rFonts w:ascii="Arial" w:hAnsi="Arial" w:cs="Arial"/>
                <w:sz w:val="24"/>
                <w:szCs w:val="24"/>
              </w:rPr>
              <w:t>Physical and Chemical Change(s) Worksheet</w:t>
            </w:r>
            <w:r w:rsidR="00E415EB">
              <w:rPr>
                <w:rFonts w:ascii="Arial" w:hAnsi="Arial" w:cs="Arial"/>
                <w:sz w:val="24"/>
                <w:szCs w:val="24"/>
              </w:rPr>
              <w:t xml:space="preserve"> .</w:t>
            </w:r>
            <w:proofErr w:type="spellStart"/>
            <w:r w:rsidR="00E415EB">
              <w:rPr>
                <w:rFonts w:ascii="Arial" w:hAnsi="Arial" w:cs="Arial"/>
                <w:sz w:val="24"/>
                <w:szCs w:val="24"/>
              </w:rPr>
              <w:t>pdf</w:t>
            </w:r>
            <w:proofErr w:type="spellEnd"/>
          </w:p>
          <w:p w:rsidR="00756B36" w:rsidRPr="0018290A" w:rsidRDefault="000C3C21" w:rsidP="0018290A">
            <w:pPr>
              <w:pStyle w:val="ListParagraph"/>
              <w:numPr>
                <w:ilvl w:val="0"/>
                <w:numId w:val="4"/>
              </w:numPr>
              <w:tabs>
                <w:tab w:val="left" w:pos="3030"/>
              </w:tabs>
              <w:spacing w:after="0" w:line="240" w:lineRule="auto"/>
              <w:rPr>
                <w:rFonts w:ascii="Arial" w:hAnsi="Arial" w:cs="Arial"/>
                <w:sz w:val="24"/>
                <w:szCs w:val="24"/>
              </w:rPr>
            </w:pPr>
            <w:proofErr w:type="spellStart"/>
            <w:r w:rsidRPr="0018290A">
              <w:rPr>
                <w:rFonts w:ascii="Arial" w:hAnsi="Arial" w:cs="Arial"/>
                <w:sz w:val="24"/>
                <w:szCs w:val="24"/>
              </w:rPr>
              <w:t>ChemPhyschangetableinstructions</w:t>
            </w:r>
            <w:proofErr w:type="spellEnd"/>
          </w:p>
          <w:p w:rsidR="009968C2" w:rsidRPr="0018290A" w:rsidRDefault="00756B36" w:rsidP="0018290A">
            <w:pPr>
              <w:pStyle w:val="ListParagraph"/>
              <w:numPr>
                <w:ilvl w:val="0"/>
                <w:numId w:val="4"/>
              </w:numPr>
              <w:tabs>
                <w:tab w:val="left" w:pos="3030"/>
              </w:tabs>
              <w:spacing w:after="0" w:line="240" w:lineRule="auto"/>
              <w:rPr>
                <w:rFonts w:ascii="Arial" w:hAnsi="Arial" w:cs="Arial"/>
                <w:sz w:val="24"/>
                <w:szCs w:val="24"/>
              </w:rPr>
            </w:pPr>
            <w:r w:rsidRPr="0018290A">
              <w:rPr>
                <w:rFonts w:ascii="Arial" w:hAnsi="Arial" w:cs="Arial"/>
                <w:sz w:val="24"/>
                <w:szCs w:val="24"/>
              </w:rPr>
              <w:t xml:space="preserve">Understanding </w:t>
            </w:r>
            <w:proofErr w:type="spellStart"/>
            <w:r w:rsidRPr="0018290A">
              <w:rPr>
                <w:rFonts w:ascii="Arial" w:hAnsi="Arial" w:cs="Arial"/>
                <w:sz w:val="24"/>
                <w:szCs w:val="24"/>
              </w:rPr>
              <w:t>ChemicalPhysicalpropertieschanges.pdf</w:t>
            </w:r>
            <w:proofErr w:type="spellEnd"/>
          </w:p>
        </w:tc>
        <w:tc>
          <w:tcPr>
            <w:tcW w:w="5947" w:type="dxa"/>
            <w:gridSpan w:val="2"/>
          </w:tcPr>
          <w:p w:rsidR="009968C2" w:rsidRDefault="009968C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9968C2" w:rsidRPr="00C31E13" w:rsidRDefault="00C31E13" w:rsidP="004B01B9">
            <w:pPr>
              <w:rPr>
                <w:rFonts w:ascii="Arial" w:hAnsi="Arial" w:cs="Arial"/>
                <w:sz w:val="24"/>
                <w:szCs w:val="24"/>
              </w:rPr>
            </w:pPr>
            <w:r>
              <w:rPr>
                <w:rFonts w:ascii="Arial" w:hAnsi="Arial" w:cs="Arial"/>
                <w:sz w:val="24"/>
                <w:szCs w:val="24"/>
              </w:rPr>
              <w:t xml:space="preserve">The concepts that are addressed in this lesson can be supported and extended upon with the resources listed.  We are planning to incorporate a fuel cell car activity to support the real-world application of </w:t>
            </w:r>
            <w:proofErr w:type="spellStart"/>
            <w:r>
              <w:rPr>
                <w:rFonts w:ascii="Arial" w:hAnsi="Arial" w:cs="Arial"/>
                <w:sz w:val="24"/>
                <w:szCs w:val="24"/>
              </w:rPr>
              <w:t>eletrolysis</w:t>
            </w:r>
            <w:proofErr w:type="spellEnd"/>
            <w:r>
              <w:rPr>
                <w:rFonts w:ascii="Arial" w:hAnsi="Arial" w:cs="Arial"/>
                <w:sz w:val="24"/>
                <w:szCs w:val="24"/>
              </w:rPr>
              <w:t>.</w:t>
            </w:r>
          </w:p>
        </w:tc>
      </w:tr>
      <w:tr w:rsidR="00ED42DB" w:rsidRPr="003E45D2" w:rsidTr="00FA5410">
        <w:tc>
          <w:tcPr>
            <w:tcW w:w="4486" w:type="dxa"/>
          </w:tcPr>
          <w:p w:rsidR="00335976" w:rsidRDefault="00ED42DB" w:rsidP="00ED42DB">
            <w:pPr>
              <w:tabs>
                <w:tab w:val="left" w:pos="3030"/>
              </w:tabs>
              <w:rPr>
                <w:rFonts w:ascii="Arial" w:hAnsi="Arial" w:cs="Arial"/>
                <w:sz w:val="24"/>
                <w:szCs w:val="24"/>
                <w:u w:val="single"/>
              </w:rPr>
            </w:pPr>
            <w:r>
              <w:rPr>
                <w:rFonts w:ascii="Arial" w:hAnsi="Arial" w:cs="Arial"/>
                <w:sz w:val="24"/>
                <w:szCs w:val="24"/>
                <w:u w:val="single"/>
              </w:rPr>
              <w:t>Strategies for EL and Special Needs Students:</w:t>
            </w:r>
          </w:p>
          <w:p w:rsidR="00335976" w:rsidRPr="00EA2158" w:rsidRDefault="00335976" w:rsidP="00335976">
            <w:pPr>
              <w:tabs>
                <w:tab w:val="left" w:pos="3030"/>
              </w:tabs>
              <w:rPr>
                <w:rFonts w:ascii="Arial" w:hAnsi="Arial" w:cs="Arial"/>
                <w:sz w:val="24"/>
                <w:szCs w:val="24"/>
              </w:rPr>
            </w:pPr>
            <w:r w:rsidRPr="00EA2158">
              <w:rPr>
                <w:rFonts w:ascii="Arial" w:hAnsi="Arial" w:cs="Arial"/>
                <w:sz w:val="24"/>
                <w:szCs w:val="24"/>
              </w:rPr>
              <w:t>Modified worksheet</w:t>
            </w:r>
          </w:p>
          <w:p w:rsidR="00335976" w:rsidRPr="00EA2158" w:rsidRDefault="00335976" w:rsidP="00335976">
            <w:pPr>
              <w:tabs>
                <w:tab w:val="left" w:pos="3030"/>
              </w:tabs>
              <w:rPr>
                <w:rFonts w:ascii="Arial" w:hAnsi="Arial" w:cs="Arial"/>
                <w:sz w:val="24"/>
                <w:szCs w:val="24"/>
              </w:rPr>
            </w:pPr>
            <w:r w:rsidRPr="00EA2158">
              <w:rPr>
                <w:rFonts w:ascii="Arial" w:hAnsi="Arial" w:cs="Arial"/>
                <w:sz w:val="24"/>
                <w:szCs w:val="24"/>
              </w:rPr>
              <w:t>Extended time to complete assignment</w:t>
            </w:r>
          </w:p>
          <w:p w:rsidR="00335976" w:rsidRPr="00EA2158" w:rsidRDefault="00335976" w:rsidP="00335976">
            <w:pPr>
              <w:tabs>
                <w:tab w:val="left" w:pos="3030"/>
              </w:tabs>
              <w:rPr>
                <w:rFonts w:ascii="Arial" w:hAnsi="Arial" w:cs="Arial"/>
                <w:sz w:val="24"/>
                <w:szCs w:val="24"/>
              </w:rPr>
            </w:pPr>
            <w:r w:rsidRPr="00EA2158">
              <w:rPr>
                <w:rFonts w:ascii="Arial" w:hAnsi="Arial" w:cs="Arial"/>
                <w:sz w:val="24"/>
                <w:szCs w:val="24"/>
              </w:rPr>
              <w:t xml:space="preserve">Small group speaking </w:t>
            </w:r>
          </w:p>
          <w:p w:rsidR="00335976" w:rsidRPr="00EA2158" w:rsidRDefault="00335976" w:rsidP="00335976">
            <w:pPr>
              <w:tabs>
                <w:tab w:val="left" w:pos="3030"/>
              </w:tabs>
              <w:rPr>
                <w:rFonts w:ascii="Arial" w:hAnsi="Arial" w:cs="Arial"/>
                <w:sz w:val="24"/>
                <w:szCs w:val="24"/>
              </w:rPr>
            </w:pPr>
            <w:r w:rsidRPr="00EA2158">
              <w:rPr>
                <w:rFonts w:ascii="Arial" w:hAnsi="Arial" w:cs="Arial"/>
                <w:sz w:val="24"/>
                <w:szCs w:val="24"/>
              </w:rPr>
              <w:t>Whiteboard matching of words to concepts (as pictures)</w:t>
            </w:r>
          </w:p>
          <w:p w:rsidR="00ED42DB" w:rsidRDefault="00ED42DB" w:rsidP="00ED42DB">
            <w:pPr>
              <w:tabs>
                <w:tab w:val="left" w:pos="3030"/>
              </w:tabs>
              <w:rPr>
                <w:rFonts w:ascii="Arial" w:hAnsi="Arial" w:cs="Arial"/>
                <w:sz w:val="24"/>
                <w:szCs w:val="24"/>
                <w:u w:val="single"/>
              </w:rPr>
            </w:pPr>
          </w:p>
          <w:p w:rsidR="00ED42DB" w:rsidRPr="003E45D2" w:rsidRDefault="00ED42DB" w:rsidP="009968C2">
            <w:pPr>
              <w:tabs>
                <w:tab w:val="left" w:pos="3030"/>
              </w:tabs>
              <w:rPr>
                <w:rFonts w:ascii="Arial" w:hAnsi="Arial" w:cs="Arial"/>
                <w:sz w:val="24"/>
                <w:szCs w:val="24"/>
                <w:u w:val="single"/>
              </w:rPr>
            </w:pPr>
          </w:p>
        </w:tc>
        <w:tc>
          <w:tcPr>
            <w:tcW w:w="5947" w:type="dxa"/>
            <w:gridSpan w:val="2"/>
          </w:tcPr>
          <w:p w:rsidR="00335976" w:rsidRDefault="00ED42DB" w:rsidP="004B01B9">
            <w:pPr>
              <w:rPr>
                <w:rFonts w:ascii="Arial" w:hAnsi="Arial" w:cs="Arial"/>
                <w:sz w:val="24"/>
                <w:szCs w:val="24"/>
                <w:u w:val="single"/>
              </w:rPr>
            </w:pPr>
            <w:r>
              <w:rPr>
                <w:rFonts w:ascii="Arial" w:hAnsi="Arial" w:cs="Arial"/>
                <w:sz w:val="24"/>
                <w:szCs w:val="24"/>
                <w:u w:val="single"/>
              </w:rPr>
              <w:t>Vocabulary:</w:t>
            </w:r>
          </w:p>
          <w:p w:rsidR="00335976" w:rsidRPr="00EA2158" w:rsidRDefault="00335976" w:rsidP="00335976">
            <w:pPr>
              <w:rPr>
                <w:rFonts w:ascii="Arial" w:hAnsi="Arial" w:cs="Arial"/>
                <w:sz w:val="24"/>
                <w:szCs w:val="24"/>
              </w:rPr>
            </w:pPr>
            <w:r w:rsidRPr="00EA2158">
              <w:rPr>
                <w:rFonts w:ascii="Arial" w:hAnsi="Arial" w:cs="Arial"/>
                <w:sz w:val="24"/>
                <w:szCs w:val="24"/>
              </w:rPr>
              <w:t>Mass, Volume, Density</w:t>
            </w:r>
          </w:p>
          <w:p w:rsidR="00335976" w:rsidRPr="00EA2158" w:rsidRDefault="00335976" w:rsidP="00335976">
            <w:pPr>
              <w:rPr>
                <w:rFonts w:ascii="Arial" w:hAnsi="Arial" w:cs="Arial"/>
                <w:sz w:val="24"/>
                <w:szCs w:val="24"/>
              </w:rPr>
            </w:pPr>
            <w:r w:rsidRPr="00EA2158">
              <w:rPr>
                <w:rFonts w:ascii="Arial" w:hAnsi="Arial" w:cs="Arial"/>
                <w:sz w:val="24"/>
                <w:szCs w:val="24"/>
              </w:rPr>
              <w:t>Malleability, Ductility, Electrical Conductivity</w:t>
            </w:r>
          </w:p>
          <w:p w:rsidR="00335976" w:rsidRPr="00EA2158" w:rsidRDefault="00335976" w:rsidP="00335976">
            <w:pPr>
              <w:rPr>
                <w:rFonts w:ascii="Arial" w:hAnsi="Arial" w:cs="Arial"/>
                <w:sz w:val="24"/>
                <w:szCs w:val="24"/>
              </w:rPr>
            </w:pPr>
            <w:r w:rsidRPr="00EA2158">
              <w:rPr>
                <w:rFonts w:ascii="Arial" w:hAnsi="Arial" w:cs="Arial"/>
                <w:sz w:val="24"/>
                <w:szCs w:val="24"/>
              </w:rPr>
              <w:t>Solubility</w:t>
            </w:r>
          </w:p>
          <w:p w:rsidR="00335976" w:rsidRPr="00EA2158" w:rsidRDefault="00335976" w:rsidP="00335976">
            <w:pPr>
              <w:rPr>
                <w:rFonts w:ascii="Arial" w:hAnsi="Arial" w:cs="Arial"/>
                <w:sz w:val="24"/>
                <w:szCs w:val="24"/>
              </w:rPr>
            </w:pPr>
            <w:r w:rsidRPr="00EA2158">
              <w:rPr>
                <w:rFonts w:ascii="Arial" w:hAnsi="Arial" w:cs="Arial"/>
                <w:sz w:val="24"/>
                <w:szCs w:val="24"/>
              </w:rPr>
              <w:t>Thermal Conductivity</w:t>
            </w:r>
          </w:p>
          <w:p w:rsidR="00335976" w:rsidRPr="00EA2158" w:rsidRDefault="00335976" w:rsidP="00335976">
            <w:pPr>
              <w:rPr>
                <w:rFonts w:ascii="Arial" w:hAnsi="Arial" w:cs="Arial"/>
                <w:sz w:val="24"/>
                <w:szCs w:val="24"/>
              </w:rPr>
            </w:pPr>
            <w:r w:rsidRPr="00EA2158">
              <w:rPr>
                <w:rFonts w:ascii="Arial" w:hAnsi="Arial" w:cs="Arial"/>
                <w:sz w:val="24"/>
                <w:szCs w:val="24"/>
              </w:rPr>
              <w:t>Reactivity</w:t>
            </w:r>
          </w:p>
          <w:p w:rsidR="00335976" w:rsidRPr="00EA2158" w:rsidRDefault="00335976" w:rsidP="00335976">
            <w:pPr>
              <w:rPr>
                <w:rFonts w:ascii="Arial" w:hAnsi="Arial" w:cs="Arial"/>
                <w:sz w:val="24"/>
                <w:szCs w:val="24"/>
              </w:rPr>
            </w:pPr>
            <w:r w:rsidRPr="00EA2158">
              <w:rPr>
                <w:rFonts w:ascii="Arial" w:hAnsi="Arial" w:cs="Arial"/>
                <w:sz w:val="24"/>
                <w:szCs w:val="24"/>
              </w:rPr>
              <w:t>Effervescence</w:t>
            </w:r>
          </w:p>
          <w:p w:rsidR="00335976" w:rsidRPr="00EA2158" w:rsidRDefault="00335976" w:rsidP="00335976">
            <w:pPr>
              <w:rPr>
                <w:rFonts w:ascii="Arial" w:hAnsi="Arial" w:cs="Arial"/>
                <w:sz w:val="24"/>
                <w:szCs w:val="24"/>
              </w:rPr>
            </w:pPr>
            <w:r w:rsidRPr="00EA2158">
              <w:rPr>
                <w:rFonts w:ascii="Arial" w:hAnsi="Arial" w:cs="Arial"/>
                <w:sz w:val="24"/>
                <w:szCs w:val="24"/>
              </w:rPr>
              <w:t>Flammability</w:t>
            </w:r>
          </w:p>
          <w:p w:rsidR="00335976" w:rsidRPr="00EA2158" w:rsidRDefault="00335976" w:rsidP="00335976">
            <w:pPr>
              <w:rPr>
                <w:rFonts w:ascii="Arial" w:hAnsi="Arial" w:cs="Arial"/>
                <w:sz w:val="24"/>
                <w:szCs w:val="24"/>
              </w:rPr>
            </w:pPr>
            <w:r w:rsidRPr="00EA2158">
              <w:rPr>
                <w:rFonts w:ascii="Arial" w:hAnsi="Arial" w:cs="Arial"/>
                <w:sz w:val="24"/>
                <w:szCs w:val="24"/>
              </w:rPr>
              <w:t>Energy</w:t>
            </w:r>
          </w:p>
          <w:p w:rsidR="00335976" w:rsidRPr="00EA2158" w:rsidRDefault="00335976" w:rsidP="00335976">
            <w:pPr>
              <w:rPr>
                <w:rFonts w:ascii="Arial" w:hAnsi="Arial" w:cs="Arial"/>
                <w:sz w:val="24"/>
                <w:szCs w:val="24"/>
              </w:rPr>
            </w:pPr>
            <w:r w:rsidRPr="00EA2158">
              <w:rPr>
                <w:rFonts w:ascii="Arial" w:hAnsi="Arial" w:cs="Arial"/>
                <w:sz w:val="24"/>
                <w:szCs w:val="24"/>
              </w:rPr>
              <w:t>Property</w:t>
            </w:r>
          </w:p>
          <w:p w:rsidR="00ED42DB" w:rsidRDefault="00335976" w:rsidP="00335976">
            <w:pPr>
              <w:rPr>
                <w:rFonts w:ascii="Arial" w:hAnsi="Arial" w:cs="Arial"/>
                <w:sz w:val="24"/>
                <w:szCs w:val="24"/>
                <w:u w:val="single"/>
              </w:rPr>
            </w:pPr>
            <w:r w:rsidRPr="00EA2158">
              <w:rPr>
                <w:rFonts w:ascii="Arial" w:hAnsi="Arial" w:cs="Arial"/>
                <w:sz w:val="24"/>
                <w:szCs w:val="24"/>
              </w:rPr>
              <w:t>Characteristic Property</w:t>
            </w:r>
          </w:p>
        </w:tc>
      </w:tr>
    </w:tbl>
    <w:p w:rsidR="00FA5410" w:rsidRDefault="00FA5410">
      <w:r>
        <w:br w:type="page"/>
      </w:r>
    </w:p>
    <w:tbl>
      <w:tblPr>
        <w:tblStyle w:val="TableGrid"/>
        <w:tblW w:w="10433" w:type="dxa"/>
        <w:tblLook w:val="04A0"/>
      </w:tblPr>
      <w:tblGrid>
        <w:gridCol w:w="3629"/>
        <w:gridCol w:w="6804"/>
      </w:tblGrid>
      <w:tr w:rsidR="00512702" w:rsidRPr="003E45D2" w:rsidTr="00FA5410">
        <w:tc>
          <w:tcPr>
            <w:tcW w:w="10433" w:type="dxa"/>
            <w:gridSpan w:val="2"/>
          </w:tcPr>
          <w:p w:rsidR="00512702" w:rsidRPr="004B5471" w:rsidRDefault="004B5471" w:rsidP="00512702">
            <w:pPr>
              <w:rPr>
                <w:rFonts w:cstheme="minorHAnsi"/>
                <w:sz w:val="24"/>
                <w:szCs w:val="24"/>
              </w:rPr>
            </w:pPr>
            <w:r>
              <w:rPr>
                <w:rFonts w:ascii="Arial" w:hAnsi="Arial" w:cs="Arial"/>
                <w:sz w:val="24"/>
                <w:szCs w:val="24"/>
                <w:u w:val="single"/>
              </w:rPr>
              <w:t>Alignment in science unit</w:t>
            </w:r>
            <w:r w:rsidRPr="004B5471">
              <w:rPr>
                <w:rFonts w:ascii="Arial" w:hAnsi="Arial" w:cs="Arial"/>
                <w:sz w:val="24"/>
                <w:szCs w:val="24"/>
              </w:rPr>
              <w:t xml:space="preserve">: </w:t>
            </w:r>
            <w:r w:rsidRPr="004B5471">
              <w:rPr>
                <w:rFonts w:cstheme="minorHAnsi"/>
                <w:sz w:val="24"/>
                <w:szCs w:val="24"/>
              </w:rPr>
              <w:t>(</w:t>
            </w:r>
            <w:r w:rsidR="00512702" w:rsidRPr="004B5471">
              <w:rPr>
                <w:rFonts w:cstheme="minorHAnsi"/>
                <w:sz w:val="24"/>
                <w:szCs w:val="24"/>
              </w:rPr>
              <w:t xml:space="preserve">Brief description of lessons taught </w:t>
            </w:r>
            <w:r w:rsidR="00512702" w:rsidRPr="004B5471">
              <w:rPr>
                <w:rFonts w:cstheme="minorHAnsi"/>
                <w:b/>
                <w:sz w:val="24"/>
                <w:szCs w:val="24"/>
              </w:rPr>
              <w:t>prior</w:t>
            </w:r>
            <w:r>
              <w:rPr>
                <w:rFonts w:cstheme="minorHAnsi"/>
                <w:b/>
                <w:sz w:val="24"/>
                <w:szCs w:val="24"/>
              </w:rPr>
              <w:t xml:space="preserve"> to</w:t>
            </w:r>
            <w:r w:rsidRPr="004B5471">
              <w:rPr>
                <w:rFonts w:cstheme="minorHAnsi"/>
                <w:b/>
                <w:sz w:val="24"/>
                <w:szCs w:val="24"/>
              </w:rPr>
              <w:t xml:space="preserve"> &amp; after</w:t>
            </w:r>
            <w:r w:rsidR="00512702" w:rsidRPr="004B5471">
              <w:rPr>
                <w:rFonts w:cstheme="minorHAnsi"/>
                <w:sz w:val="24"/>
                <w:szCs w:val="24"/>
              </w:rPr>
              <w:t xml:space="preserve"> this lab/activity</w:t>
            </w:r>
            <w:r w:rsidRPr="004B5471">
              <w:rPr>
                <w:rFonts w:cstheme="minorHAnsi"/>
                <w:sz w:val="24"/>
                <w:szCs w:val="24"/>
              </w:rPr>
              <w:t>)</w:t>
            </w:r>
          </w:p>
          <w:p w:rsidR="00FA5410" w:rsidRPr="00EA2158" w:rsidRDefault="00FA5410" w:rsidP="00FA5410">
            <w:pPr>
              <w:rPr>
                <w:rFonts w:ascii="Arial" w:hAnsi="Arial" w:cs="Arial"/>
                <w:sz w:val="24"/>
                <w:szCs w:val="24"/>
              </w:rPr>
            </w:pPr>
            <w:r w:rsidRPr="00EA2158">
              <w:rPr>
                <w:rFonts w:ascii="Arial" w:hAnsi="Arial" w:cs="Arial"/>
                <w:b/>
                <w:sz w:val="24"/>
                <w:szCs w:val="24"/>
              </w:rPr>
              <w:t>Before</w:t>
            </w:r>
            <w:r w:rsidRPr="00EA2158">
              <w:rPr>
                <w:rFonts w:ascii="Arial" w:hAnsi="Arial" w:cs="Arial"/>
                <w:sz w:val="24"/>
                <w:szCs w:val="24"/>
              </w:rPr>
              <w:t>: Mass, volume, density</w:t>
            </w:r>
          </w:p>
          <w:p w:rsidR="00FA5410" w:rsidRPr="00EA2158" w:rsidRDefault="00FA5410" w:rsidP="00FA5410">
            <w:pPr>
              <w:rPr>
                <w:rFonts w:ascii="Arial" w:hAnsi="Arial" w:cs="Arial"/>
                <w:sz w:val="24"/>
                <w:szCs w:val="24"/>
              </w:rPr>
            </w:pPr>
            <w:r w:rsidRPr="00EA2158">
              <w:rPr>
                <w:rFonts w:ascii="Arial" w:hAnsi="Arial" w:cs="Arial"/>
                <w:b/>
                <w:sz w:val="24"/>
                <w:szCs w:val="24"/>
              </w:rPr>
              <w:t>After:</w:t>
            </w:r>
            <w:r w:rsidRPr="00EA2158">
              <w:rPr>
                <w:rFonts w:ascii="Arial" w:hAnsi="Arial" w:cs="Arial"/>
                <w:sz w:val="24"/>
                <w:szCs w:val="24"/>
              </w:rPr>
              <w:t xml:space="preserve"> Chemical Properties, Physical properties, Chemical changes, and physical changes</w:t>
            </w:r>
          </w:p>
          <w:p w:rsidR="00512702" w:rsidRDefault="00512702" w:rsidP="00512702">
            <w:pPr>
              <w:rPr>
                <w:rFonts w:ascii="Arial" w:hAnsi="Arial" w:cs="Arial"/>
                <w:sz w:val="24"/>
                <w:szCs w:val="24"/>
              </w:rPr>
            </w:pPr>
          </w:p>
          <w:p w:rsidR="0070296B" w:rsidRPr="00AF0858" w:rsidRDefault="0070296B" w:rsidP="0070296B">
            <w:pPr>
              <w:pStyle w:val="ListParagraph"/>
              <w:numPr>
                <w:ilvl w:val="0"/>
                <w:numId w:val="3"/>
              </w:numPr>
              <w:rPr>
                <w:rFonts w:ascii="Arial" w:hAnsi="Arial" w:cs="Arial"/>
                <w:sz w:val="24"/>
                <w:szCs w:val="24"/>
              </w:rPr>
            </w:pPr>
            <w:r w:rsidRPr="00AF0858">
              <w:rPr>
                <w:rFonts w:ascii="Arial" w:hAnsi="Arial" w:cs="Arial"/>
                <w:sz w:val="24"/>
                <w:szCs w:val="24"/>
              </w:rPr>
              <w:t xml:space="preserve">Electrolysis of water using a 9V battery to decompose water into two parts hydrogen and one part oxygen. (For details, refer to the </w:t>
            </w:r>
            <w:proofErr w:type="spellStart"/>
            <w:r w:rsidRPr="00AF0858">
              <w:rPr>
                <w:rFonts w:ascii="Arial" w:hAnsi="Arial" w:cs="Arial"/>
                <w:sz w:val="24"/>
                <w:szCs w:val="24"/>
              </w:rPr>
              <w:t>pdf</w:t>
            </w:r>
            <w:proofErr w:type="spellEnd"/>
            <w:r w:rsidRPr="00AF0858">
              <w:rPr>
                <w:rFonts w:ascii="Arial" w:hAnsi="Arial" w:cs="Arial"/>
                <w:sz w:val="24"/>
                <w:szCs w:val="24"/>
              </w:rPr>
              <w:t xml:space="preserve"> file attached)</w:t>
            </w:r>
          </w:p>
          <w:p w:rsidR="0070296B" w:rsidRDefault="0070296B" w:rsidP="0070296B">
            <w:pPr>
              <w:pStyle w:val="ListParagraph"/>
              <w:numPr>
                <w:ilvl w:val="0"/>
                <w:numId w:val="3"/>
              </w:numPr>
              <w:rPr>
                <w:rFonts w:ascii="Arial" w:hAnsi="Arial" w:cs="Arial"/>
                <w:sz w:val="24"/>
                <w:szCs w:val="24"/>
              </w:rPr>
            </w:pPr>
            <w:r>
              <w:rPr>
                <w:rFonts w:ascii="Arial" w:hAnsi="Arial" w:cs="Arial"/>
                <w:sz w:val="24"/>
                <w:szCs w:val="24"/>
              </w:rPr>
              <w:t xml:space="preserve">Ask the </w:t>
            </w:r>
            <w:proofErr w:type="gramStart"/>
            <w:r>
              <w:rPr>
                <w:rFonts w:ascii="Arial" w:hAnsi="Arial" w:cs="Arial"/>
                <w:sz w:val="24"/>
                <w:szCs w:val="24"/>
              </w:rPr>
              <w:t>students :</w:t>
            </w:r>
            <w:proofErr w:type="gramEnd"/>
            <w:r>
              <w:rPr>
                <w:rFonts w:ascii="Arial" w:hAnsi="Arial" w:cs="Arial"/>
                <w:sz w:val="24"/>
                <w:szCs w:val="24"/>
              </w:rPr>
              <w:t xml:space="preserve"> what elements make up water ? Have students write down chemical equation for what is taking place. Have the students draw what is taking place inside the beaker as water is being broken down. What kind of a change is it and why?</w:t>
            </w:r>
          </w:p>
          <w:p w:rsidR="009968C2" w:rsidRPr="003E45D2" w:rsidRDefault="009968C2" w:rsidP="00512702">
            <w:pPr>
              <w:rPr>
                <w:rFonts w:ascii="Arial" w:hAnsi="Arial" w:cs="Arial"/>
                <w:sz w:val="24"/>
                <w:szCs w:val="24"/>
              </w:rPr>
            </w:pPr>
          </w:p>
        </w:tc>
      </w:tr>
      <w:tr w:rsidR="00512702" w:rsidRPr="003E45D2" w:rsidTr="00FA5410">
        <w:tc>
          <w:tcPr>
            <w:tcW w:w="10433" w:type="dxa"/>
            <w:gridSpan w:val="2"/>
          </w:tcPr>
          <w:p w:rsidR="00512702" w:rsidRDefault="00512702" w:rsidP="00512702">
            <w:pPr>
              <w:rPr>
                <w:rFonts w:ascii="Arial" w:hAnsi="Arial" w:cs="Arial"/>
                <w:sz w:val="24"/>
                <w:szCs w:val="24"/>
              </w:rPr>
            </w:pPr>
            <w:r w:rsidRPr="003E45D2">
              <w:rPr>
                <w:rFonts w:ascii="Arial" w:hAnsi="Arial" w:cs="Arial"/>
                <w:sz w:val="24"/>
                <w:szCs w:val="24"/>
                <w:u w:val="single"/>
              </w:rPr>
              <w:t xml:space="preserve">Brief description of lessons taught </w:t>
            </w:r>
            <w:r>
              <w:rPr>
                <w:rFonts w:ascii="Arial" w:hAnsi="Arial" w:cs="Arial"/>
                <w:b/>
                <w:sz w:val="24"/>
                <w:szCs w:val="24"/>
                <w:u w:val="single"/>
              </w:rPr>
              <w:t xml:space="preserve">after </w:t>
            </w:r>
            <w:r w:rsidRPr="003E45D2">
              <w:rPr>
                <w:rFonts w:ascii="Arial" w:hAnsi="Arial" w:cs="Arial"/>
                <w:sz w:val="24"/>
                <w:szCs w:val="24"/>
                <w:u w:val="single"/>
              </w:rPr>
              <w:t>this lab/activity</w:t>
            </w:r>
            <w:r>
              <w:rPr>
                <w:rFonts w:ascii="Arial" w:hAnsi="Arial" w:cs="Arial"/>
                <w:sz w:val="24"/>
                <w:szCs w:val="24"/>
              </w:rPr>
              <w:t>:</w:t>
            </w:r>
          </w:p>
          <w:p w:rsidR="006C265E" w:rsidRPr="006C265E" w:rsidRDefault="006C265E" w:rsidP="006C265E">
            <w:pPr>
              <w:pStyle w:val="ListParagraph"/>
              <w:numPr>
                <w:ilvl w:val="0"/>
                <w:numId w:val="5"/>
              </w:numPr>
              <w:spacing w:after="0" w:line="240" w:lineRule="auto"/>
              <w:rPr>
                <w:rFonts w:ascii="Arial" w:hAnsi="Arial" w:cs="Arial"/>
                <w:sz w:val="24"/>
                <w:szCs w:val="24"/>
              </w:rPr>
            </w:pPr>
            <w:r w:rsidRPr="006C265E">
              <w:rPr>
                <w:rFonts w:ascii="Arial" w:hAnsi="Arial" w:cs="Arial"/>
                <w:sz w:val="24"/>
                <w:szCs w:val="24"/>
              </w:rPr>
              <w:t>Chemical Changes</w:t>
            </w:r>
          </w:p>
          <w:p w:rsidR="006C265E" w:rsidRPr="006C265E" w:rsidRDefault="006C265E" w:rsidP="006C265E">
            <w:pPr>
              <w:pStyle w:val="ListParagraph"/>
              <w:numPr>
                <w:ilvl w:val="0"/>
                <w:numId w:val="5"/>
              </w:numPr>
              <w:spacing w:after="0" w:line="240" w:lineRule="auto"/>
              <w:rPr>
                <w:rFonts w:ascii="Arial" w:hAnsi="Arial" w:cs="Arial"/>
                <w:sz w:val="24"/>
                <w:szCs w:val="24"/>
              </w:rPr>
            </w:pPr>
            <w:r w:rsidRPr="006C265E">
              <w:rPr>
                <w:rFonts w:ascii="Arial" w:hAnsi="Arial" w:cs="Arial"/>
                <w:sz w:val="24"/>
                <w:szCs w:val="24"/>
              </w:rPr>
              <w:t>Comparing chemical and physical properties and changes including signs of chemical changes</w:t>
            </w:r>
          </w:p>
          <w:p w:rsidR="006C265E" w:rsidRPr="006C265E" w:rsidRDefault="006C265E" w:rsidP="006C265E">
            <w:pPr>
              <w:pStyle w:val="ListParagraph"/>
              <w:numPr>
                <w:ilvl w:val="0"/>
                <w:numId w:val="5"/>
              </w:numPr>
              <w:spacing w:after="0" w:line="240" w:lineRule="auto"/>
              <w:rPr>
                <w:rFonts w:ascii="Arial" w:hAnsi="Arial" w:cs="Arial"/>
                <w:sz w:val="24"/>
                <w:szCs w:val="24"/>
              </w:rPr>
            </w:pPr>
            <w:r w:rsidRPr="006C265E">
              <w:rPr>
                <w:rFonts w:ascii="Arial" w:hAnsi="Arial" w:cs="Arial"/>
                <w:sz w:val="24"/>
                <w:szCs w:val="24"/>
              </w:rPr>
              <w:t>Chapter Assessment (including mass, volume, density, chemical properties, physical properties, chemical and physical changes).</w:t>
            </w:r>
          </w:p>
          <w:p w:rsidR="00512702" w:rsidRDefault="00512702" w:rsidP="00512702">
            <w:pPr>
              <w:rPr>
                <w:rFonts w:ascii="Arial" w:hAnsi="Arial" w:cs="Arial"/>
                <w:sz w:val="24"/>
                <w:szCs w:val="24"/>
              </w:rPr>
            </w:pPr>
          </w:p>
          <w:p w:rsidR="009968C2" w:rsidRPr="003E45D2" w:rsidRDefault="009968C2" w:rsidP="00512702">
            <w:pPr>
              <w:rPr>
                <w:rFonts w:ascii="Arial" w:hAnsi="Arial" w:cs="Arial"/>
                <w:sz w:val="24"/>
                <w:szCs w:val="24"/>
              </w:rPr>
            </w:pPr>
          </w:p>
        </w:tc>
      </w:tr>
      <w:tr w:rsidR="00512702" w:rsidRPr="003E45D2" w:rsidTr="00FA5410">
        <w:tc>
          <w:tcPr>
            <w:tcW w:w="3629" w:type="dxa"/>
            <w:tcBorders>
              <w:bottom w:val="single" w:sz="4" w:space="0" w:color="auto"/>
            </w:tcBorders>
          </w:tcPr>
          <w:p w:rsidR="00641CEF" w:rsidRPr="00EA2158" w:rsidRDefault="00512702" w:rsidP="00641CEF">
            <w:pPr>
              <w:widowControl w:val="0"/>
              <w:autoSpaceDE w:val="0"/>
              <w:autoSpaceDN w:val="0"/>
              <w:adjustRightInd w:val="0"/>
              <w:rPr>
                <w:rFonts w:ascii="Arial" w:hAnsi="Arial" w:cs="Times New Roman"/>
                <w:sz w:val="24"/>
                <w:szCs w:val="40"/>
              </w:rPr>
            </w:pPr>
            <w:r w:rsidRPr="003E45D2">
              <w:rPr>
                <w:rFonts w:ascii="Arial" w:hAnsi="Arial" w:cs="Arial"/>
                <w:sz w:val="24"/>
                <w:szCs w:val="24"/>
                <w:u w:val="single"/>
              </w:rPr>
              <w:t>Lab/Activity adapted from</w:t>
            </w:r>
            <w:r>
              <w:rPr>
                <w:rFonts w:ascii="Arial" w:hAnsi="Arial" w:cs="Arial"/>
                <w:sz w:val="24"/>
                <w:szCs w:val="24"/>
              </w:rPr>
              <w:t>:</w:t>
            </w:r>
            <w:r w:rsidR="004B5471">
              <w:rPr>
                <w:rFonts w:ascii="Arial" w:hAnsi="Arial" w:cs="Arial"/>
                <w:sz w:val="24"/>
                <w:szCs w:val="24"/>
              </w:rPr>
              <w:t xml:space="preserve"> </w:t>
            </w:r>
            <w:r w:rsidR="004B5471" w:rsidRPr="004B5471">
              <w:rPr>
                <w:rFonts w:ascii="Arial Narrow" w:hAnsi="Arial Narrow" w:cstheme="minorHAnsi"/>
              </w:rPr>
              <w:t>(</w:t>
            </w:r>
            <w:r w:rsidR="00641CEF" w:rsidRPr="00EA2158">
              <w:rPr>
                <w:rFonts w:ascii="Arial" w:hAnsi="Arial" w:cs="Times New Roman"/>
                <w:sz w:val="24"/>
                <w:szCs w:val="40"/>
              </w:rPr>
              <w:t>Enhancing student</w:t>
            </w:r>
          </w:p>
          <w:p w:rsidR="00641CEF" w:rsidRPr="00EA2158" w:rsidRDefault="00641CEF" w:rsidP="00641CEF">
            <w:pPr>
              <w:widowControl w:val="0"/>
              <w:autoSpaceDE w:val="0"/>
              <w:autoSpaceDN w:val="0"/>
              <w:adjustRightInd w:val="0"/>
              <w:rPr>
                <w:rFonts w:ascii="Arial" w:hAnsi="Arial" w:cs="Times New Roman"/>
                <w:sz w:val="24"/>
                <w:szCs w:val="40"/>
              </w:rPr>
            </w:pPr>
            <w:proofErr w:type="gramStart"/>
            <w:r w:rsidRPr="00EA2158">
              <w:rPr>
                <w:rFonts w:ascii="Arial" w:hAnsi="Arial" w:cs="Times New Roman"/>
                <w:sz w:val="24"/>
                <w:szCs w:val="40"/>
              </w:rPr>
              <w:t>understanding</w:t>
            </w:r>
            <w:proofErr w:type="gramEnd"/>
            <w:r w:rsidRPr="00EA2158">
              <w:rPr>
                <w:rFonts w:ascii="Arial" w:hAnsi="Arial" w:cs="Times New Roman"/>
                <w:sz w:val="24"/>
                <w:szCs w:val="40"/>
              </w:rPr>
              <w:t xml:space="preserve"> of physical</w:t>
            </w:r>
          </w:p>
          <w:p w:rsidR="00641CEF" w:rsidRPr="00EA2158" w:rsidRDefault="00641CEF" w:rsidP="00641CEF">
            <w:pPr>
              <w:widowControl w:val="0"/>
              <w:autoSpaceDE w:val="0"/>
              <w:autoSpaceDN w:val="0"/>
              <w:adjustRightInd w:val="0"/>
              <w:rPr>
                <w:rFonts w:ascii="Arial" w:hAnsi="Arial" w:cs="Times New Roman"/>
                <w:sz w:val="24"/>
                <w:szCs w:val="40"/>
              </w:rPr>
            </w:pPr>
            <w:proofErr w:type="gramStart"/>
            <w:r w:rsidRPr="00EA2158">
              <w:rPr>
                <w:rFonts w:ascii="Arial" w:hAnsi="Arial" w:cs="Times New Roman"/>
                <w:sz w:val="24"/>
                <w:szCs w:val="40"/>
              </w:rPr>
              <w:t>and</w:t>
            </w:r>
            <w:proofErr w:type="gramEnd"/>
            <w:r w:rsidRPr="00EA2158">
              <w:rPr>
                <w:rFonts w:ascii="Arial" w:hAnsi="Arial" w:cs="Times New Roman"/>
                <w:sz w:val="24"/>
                <w:szCs w:val="40"/>
              </w:rPr>
              <w:t xml:space="preserve"> chemical changes</w:t>
            </w:r>
          </w:p>
          <w:p w:rsidR="00641CEF" w:rsidRPr="00EA2158" w:rsidRDefault="00641CEF" w:rsidP="00641CEF">
            <w:pPr>
              <w:rPr>
                <w:rFonts w:ascii="Arial" w:hAnsi="Arial" w:cs="Times New Roman"/>
                <w:sz w:val="24"/>
              </w:rPr>
            </w:pPr>
            <w:proofErr w:type="gramStart"/>
            <w:r w:rsidRPr="00EA2158">
              <w:rPr>
                <w:rFonts w:ascii="Arial" w:hAnsi="Arial" w:cs="Times New Roman"/>
                <w:sz w:val="24"/>
              </w:rPr>
              <w:t>by</w:t>
            </w:r>
            <w:proofErr w:type="gramEnd"/>
            <w:r w:rsidRPr="00EA2158">
              <w:rPr>
                <w:rFonts w:ascii="Arial" w:hAnsi="Arial" w:cs="Times New Roman"/>
                <w:sz w:val="24"/>
              </w:rPr>
              <w:t xml:space="preserve"> Julie McIntosh, Sandra</w:t>
            </w:r>
          </w:p>
          <w:p w:rsidR="00512702" w:rsidRPr="004B5471" w:rsidRDefault="00512702" w:rsidP="00512702">
            <w:pPr>
              <w:rPr>
                <w:rFonts w:ascii="Arial Narrow" w:hAnsi="Arial Narrow" w:cs="Arial"/>
              </w:rPr>
            </w:pPr>
          </w:p>
          <w:p w:rsidR="00512702" w:rsidRDefault="00512702" w:rsidP="00512702">
            <w:pPr>
              <w:rPr>
                <w:rFonts w:ascii="Arial" w:hAnsi="Arial" w:cs="Arial"/>
                <w:sz w:val="24"/>
                <w:szCs w:val="24"/>
              </w:rPr>
            </w:pPr>
          </w:p>
          <w:p w:rsidR="00512702" w:rsidRPr="003E45D2" w:rsidRDefault="00512702" w:rsidP="00512702">
            <w:pPr>
              <w:rPr>
                <w:rFonts w:ascii="Arial" w:hAnsi="Arial" w:cs="Arial"/>
                <w:sz w:val="24"/>
                <w:szCs w:val="24"/>
              </w:rPr>
            </w:pPr>
          </w:p>
        </w:tc>
        <w:tc>
          <w:tcPr>
            <w:tcW w:w="6804" w:type="dxa"/>
            <w:tcBorders>
              <w:bottom w:val="single" w:sz="4" w:space="0" w:color="auto"/>
            </w:tcBorders>
          </w:tcPr>
          <w:p w:rsidR="00641CEF" w:rsidRDefault="00512702" w:rsidP="00512702">
            <w:pPr>
              <w:rPr>
                <w:rFonts w:ascii="Arial" w:hAnsi="Arial" w:cs="Arial"/>
                <w:sz w:val="24"/>
                <w:szCs w:val="24"/>
              </w:rPr>
            </w:pPr>
            <w:r w:rsidRPr="003E45D2">
              <w:rPr>
                <w:rFonts w:ascii="Arial" w:hAnsi="Arial" w:cs="Arial"/>
                <w:sz w:val="24"/>
                <w:szCs w:val="24"/>
                <w:u w:val="single"/>
              </w:rPr>
              <w:t>Formative Assessment adapted from</w:t>
            </w:r>
            <w:r>
              <w:rPr>
                <w:rFonts w:ascii="Arial" w:hAnsi="Arial" w:cs="Arial"/>
                <w:sz w:val="24"/>
                <w:szCs w:val="24"/>
              </w:rPr>
              <w:t>:</w:t>
            </w:r>
          </w:p>
          <w:p w:rsidR="00512702" w:rsidRPr="003E45D2" w:rsidRDefault="00641CEF" w:rsidP="00512702">
            <w:pPr>
              <w:rPr>
                <w:rFonts w:ascii="Arial" w:hAnsi="Arial" w:cs="Arial"/>
                <w:sz w:val="24"/>
                <w:szCs w:val="24"/>
              </w:rPr>
            </w:pPr>
            <w:r>
              <w:rPr>
                <w:rFonts w:ascii="Arial" w:hAnsi="Arial" w:cs="Arial"/>
                <w:sz w:val="24"/>
                <w:szCs w:val="24"/>
              </w:rPr>
              <w:t>Our Noggins</w:t>
            </w:r>
          </w:p>
        </w:tc>
      </w:tr>
      <w:tr w:rsidR="00512702" w:rsidRPr="003E45D2" w:rsidTr="00FA5410">
        <w:tc>
          <w:tcPr>
            <w:tcW w:w="10433" w:type="dxa"/>
            <w:gridSpan w:val="2"/>
            <w:tcBorders>
              <w:left w:val="nil"/>
              <w:bottom w:val="single" w:sz="12" w:space="0" w:color="auto"/>
              <w:right w:val="nil"/>
            </w:tcBorders>
          </w:tcPr>
          <w:p w:rsidR="00512702" w:rsidRPr="00512702" w:rsidRDefault="00512702" w:rsidP="003E45D2">
            <w:pPr>
              <w:rPr>
                <w:rFonts w:ascii="Arial" w:hAnsi="Arial" w:cs="Arial"/>
                <w:sz w:val="12"/>
                <w:szCs w:val="12"/>
              </w:rPr>
            </w:pPr>
          </w:p>
        </w:tc>
      </w:tr>
      <w:tr w:rsidR="00512702" w:rsidRPr="003E45D2" w:rsidTr="00FA5410">
        <w:tc>
          <w:tcPr>
            <w:tcW w:w="10433" w:type="dxa"/>
            <w:gridSpan w:val="2"/>
            <w:tcBorders>
              <w:top w:val="single" w:sz="12" w:space="0" w:color="auto"/>
              <w:left w:val="single" w:sz="12"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r w:rsidRPr="00512702">
              <w:rPr>
                <w:rFonts w:ascii="Arial" w:hAnsi="Arial" w:cs="Arial"/>
                <w:sz w:val="24"/>
                <w:szCs w:val="24"/>
                <w:u w:val="single"/>
              </w:rPr>
              <w:t>This lesson was developed by</w:t>
            </w:r>
            <w:r>
              <w:rPr>
                <w:rFonts w:ascii="Arial" w:hAnsi="Arial" w:cs="Arial"/>
                <w:sz w:val="24"/>
                <w:szCs w:val="24"/>
              </w:rPr>
              <w:t>:</w:t>
            </w:r>
          </w:p>
        </w:tc>
      </w:tr>
      <w:tr w:rsidR="00512702" w:rsidRPr="003E45D2" w:rsidTr="00FA5410">
        <w:tc>
          <w:tcPr>
            <w:tcW w:w="3629" w:type="dxa"/>
            <w:tcBorders>
              <w:top w:val="single" w:sz="4" w:space="0" w:color="auto"/>
              <w:left w:val="single" w:sz="12" w:space="0" w:color="auto"/>
              <w:bottom w:val="single" w:sz="4" w:space="0" w:color="auto"/>
              <w:right w:val="single" w:sz="4" w:space="0" w:color="auto"/>
            </w:tcBorders>
          </w:tcPr>
          <w:p w:rsidR="00512702" w:rsidRPr="003E45D2" w:rsidRDefault="00512702" w:rsidP="004B01B9">
            <w:pPr>
              <w:rPr>
                <w:rFonts w:ascii="Arial" w:hAnsi="Arial" w:cs="Arial"/>
                <w:sz w:val="24"/>
                <w:szCs w:val="24"/>
              </w:rPr>
            </w:pPr>
            <w:r>
              <w:rPr>
                <w:rFonts w:ascii="Arial" w:hAnsi="Arial" w:cs="Arial"/>
                <w:sz w:val="24"/>
                <w:szCs w:val="24"/>
              </w:rPr>
              <w:t>Teacher’s Name</w:t>
            </w:r>
          </w:p>
        </w:tc>
        <w:tc>
          <w:tcPr>
            <w:tcW w:w="6804" w:type="dxa"/>
            <w:tcBorders>
              <w:top w:val="single" w:sz="4" w:space="0" w:color="auto"/>
              <w:left w:val="single" w:sz="4"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r>
              <w:rPr>
                <w:rFonts w:ascii="Arial" w:hAnsi="Arial" w:cs="Arial"/>
                <w:sz w:val="24"/>
                <w:szCs w:val="24"/>
              </w:rPr>
              <w:t>Currently Teaching at: (School &amp; District)</w:t>
            </w:r>
          </w:p>
        </w:tc>
      </w:tr>
      <w:tr w:rsidR="00512702" w:rsidRPr="003E45D2" w:rsidTr="00FA5410">
        <w:tc>
          <w:tcPr>
            <w:tcW w:w="3629" w:type="dxa"/>
            <w:tcBorders>
              <w:top w:val="single" w:sz="4" w:space="0" w:color="auto"/>
              <w:left w:val="single" w:sz="12" w:space="0" w:color="auto"/>
              <w:bottom w:val="single" w:sz="4" w:space="0" w:color="auto"/>
              <w:right w:val="single" w:sz="4" w:space="0" w:color="auto"/>
            </w:tcBorders>
          </w:tcPr>
          <w:p w:rsidR="00512702" w:rsidRPr="003E45D2" w:rsidRDefault="002A42ED" w:rsidP="004B01B9">
            <w:pPr>
              <w:rPr>
                <w:rFonts w:ascii="Arial" w:hAnsi="Arial" w:cs="Arial"/>
                <w:sz w:val="24"/>
                <w:szCs w:val="24"/>
              </w:rPr>
            </w:pPr>
            <w:proofErr w:type="spellStart"/>
            <w:r w:rsidRPr="00EA2158">
              <w:rPr>
                <w:rFonts w:ascii="Arial" w:hAnsi="Arial" w:cs="Arial"/>
                <w:sz w:val="24"/>
                <w:szCs w:val="24"/>
              </w:rPr>
              <w:t>Navpreet</w:t>
            </w:r>
            <w:proofErr w:type="spellEnd"/>
            <w:r w:rsidRPr="00EA2158">
              <w:rPr>
                <w:rFonts w:ascii="Arial" w:hAnsi="Arial" w:cs="Arial"/>
                <w:sz w:val="24"/>
                <w:szCs w:val="24"/>
              </w:rPr>
              <w:t xml:space="preserve"> </w:t>
            </w:r>
            <w:proofErr w:type="spellStart"/>
            <w:r w:rsidRPr="00EA2158">
              <w:rPr>
                <w:rFonts w:ascii="Arial" w:hAnsi="Arial" w:cs="Arial"/>
                <w:sz w:val="24"/>
                <w:szCs w:val="24"/>
              </w:rPr>
              <w:t>Bawa</w:t>
            </w:r>
            <w:proofErr w:type="spellEnd"/>
            <w:r w:rsidRPr="00EA2158">
              <w:rPr>
                <w:rFonts w:ascii="Arial" w:hAnsi="Arial" w:cs="Arial"/>
                <w:sz w:val="24"/>
                <w:szCs w:val="24"/>
              </w:rPr>
              <w:t xml:space="preserve"> &amp; Mike Atkins</w:t>
            </w:r>
          </w:p>
        </w:tc>
        <w:tc>
          <w:tcPr>
            <w:tcW w:w="6804" w:type="dxa"/>
            <w:tcBorders>
              <w:top w:val="single" w:sz="4" w:space="0" w:color="auto"/>
              <w:left w:val="single" w:sz="4" w:space="0" w:color="auto"/>
              <w:bottom w:val="single" w:sz="4" w:space="0" w:color="auto"/>
              <w:right w:val="single" w:sz="12" w:space="0" w:color="auto"/>
            </w:tcBorders>
          </w:tcPr>
          <w:p w:rsidR="00512702" w:rsidRPr="003E45D2" w:rsidRDefault="002A42ED" w:rsidP="004B01B9">
            <w:pPr>
              <w:rPr>
                <w:rFonts w:ascii="Arial" w:hAnsi="Arial" w:cs="Arial"/>
                <w:sz w:val="24"/>
                <w:szCs w:val="24"/>
              </w:rPr>
            </w:pPr>
            <w:r w:rsidRPr="00EA2158">
              <w:rPr>
                <w:rFonts w:ascii="Arial" w:hAnsi="Arial" w:cs="Arial"/>
                <w:sz w:val="24"/>
                <w:szCs w:val="24"/>
              </w:rPr>
              <w:t>Chaboya Middle School, Evergreen School District</w:t>
            </w:r>
          </w:p>
        </w:tc>
      </w:tr>
      <w:tr w:rsidR="00512702" w:rsidRPr="003E45D2" w:rsidTr="00FA5410">
        <w:tc>
          <w:tcPr>
            <w:tcW w:w="3629" w:type="dxa"/>
            <w:tcBorders>
              <w:top w:val="single" w:sz="4" w:space="0" w:color="auto"/>
              <w:left w:val="single" w:sz="12" w:space="0" w:color="auto"/>
              <w:bottom w:val="single" w:sz="4" w:space="0" w:color="auto"/>
              <w:right w:val="single" w:sz="4" w:space="0" w:color="auto"/>
            </w:tcBorders>
          </w:tcPr>
          <w:p w:rsidR="00512702" w:rsidRPr="003E45D2" w:rsidRDefault="00512702" w:rsidP="004B01B9">
            <w:pPr>
              <w:rPr>
                <w:rFonts w:ascii="Arial" w:hAnsi="Arial" w:cs="Arial"/>
                <w:sz w:val="24"/>
                <w:szCs w:val="24"/>
              </w:rPr>
            </w:pPr>
          </w:p>
        </w:tc>
        <w:tc>
          <w:tcPr>
            <w:tcW w:w="6804" w:type="dxa"/>
            <w:tcBorders>
              <w:top w:val="single" w:sz="4" w:space="0" w:color="auto"/>
              <w:left w:val="single" w:sz="4"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p>
        </w:tc>
      </w:tr>
      <w:tr w:rsidR="00512702" w:rsidRPr="003E45D2" w:rsidTr="00FA5410">
        <w:tc>
          <w:tcPr>
            <w:tcW w:w="3629" w:type="dxa"/>
            <w:tcBorders>
              <w:top w:val="single" w:sz="4" w:space="0" w:color="auto"/>
              <w:left w:val="single" w:sz="12" w:space="0" w:color="auto"/>
              <w:bottom w:val="single" w:sz="12" w:space="0" w:color="auto"/>
              <w:right w:val="single" w:sz="4" w:space="0" w:color="auto"/>
            </w:tcBorders>
          </w:tcPr>
          <w:p w:rsidR="00512702" w:rsidRPr="003E45D2" w:rsidRDefault="00512702" w:rsidP="004B01B9">
            <w:pPr>
              <w:rPr>
                <w:rFonts w:ascii="Arial" w:hAnsi="Arial" w:cs="Arial"/>
                <w:sz w:val="24"/>
                <w:szCs w:val="24"/>
              </w:rPr>
            </w:pPr>
          </w:p>
        </w:tc>
        <w:tc>
          <w:tcPr>
            <w:tcW w:w="6804" w:type="dxa"/>
            <w:tcBorders>
              <w:top w:val="single" w:sz="4" w:space="0" w:color="auto"/>
              <w:left w:val="single" w:sz="4" w:space="0" w:color="auto"/>
              <w:bottom w:val="single" w:sz="12" w:space="0" w:color="auto"/>
              <w:right w:val="single" w:sz="12" w:space="0" w:color="auto"/>
            </w:tcBorders>
          </w:tcPr>
          <w:p w:rsidR="00512702" w:rsidRPr="003E45D2" w:rsidRDefault="00512702" w:rsidP="004B01B9">
            <w:pPr>
              <w:rPr>
                <w:rFonts w:ascii="Arial" w:hAnsi="Arial" w:cs="Arial"/>
                <w:sz w:val="24"/>
                <w:szCs w:val="24"/>
              </w:rPr>
            </w:pPr>
          </w:p>
        </w:tc>
      </w:tr>
    </w:tbl>
    <w:p w:rsidR="004B01B9" w:rsidRDefault="004B01B9" w:rsidP="009968C2"/>
    <w:sectPr w:rsidR="004B01B9" w:rsidSect="009968C2">
      <w:headerReference w:type="default" r:id="rId9"/>
      <w:footerReference w:type="default" r:id="rId10"/>
      <w:pgSz w:w="12240" w:h="15840" w:code="1"/>
      <w:pgMar w:top="1152" w:right="1152" w:bottom="1152" w:left="1152"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F1" w:rsidRDefault="001375F1" w:rsidP="004E6782">
      <w:pPr>
        <w:spacing w:after="0" w:line="240" w:lineRule="auto"/>
      </w:pPr>
      <w:r>
        <w:separator/>
      </w:r>
    </w:p>
  </w:endnote>
  <w:endnote w:type="continuationSeparator" w:id="0">
    <w:p w:rsidR="001375F1" w:rsidRDefault="001375F1" w:rsidP="004E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226789"/>
      <w:docPartObj>
        <w:docPartGallery w:val="Page Numbers (Bottom of Page)"/>
        <w:docPartUnique/>
      </w:docPartObj>
    </w:sdtPr>
    <w:sdtEndPr>
      <w:rPr>
        <w:noProof/>
      </w:rPr>
    </w:sdtEndPr>
    <w:sdtContent>
      <w:p w:rsidR="001375F1" w:rsidRPr="00066BA1" w:rsidRDefault="001375F1" w:rsidP="009968C2">
        <w:pPr>
          <w:pStyle w:val="Footer"/>
          <w:jc w:val="center"/>
          <w:rPr>
            <w:sz w:val="20"/>
            <w:szCs w:val="20"/>
          </w:rPr>
        </w:pPr>
        <w:r w:rsidRPr="00066BA1">
          <w:rPr>
            <w:noProof/>
            <w:sz w:val="20"/>
            <w:szCs w:val="20"/>
          </w:rPr>
          <w:drawing>
            <wp:anchor distT="0" distB="0" distL="114300" distR="114300" simplePos="0" relativeHeight="251660288" behindDoc="0" locked="0" layoutInCell="1" allowOverlap="1">
              <wp:simplePos x="0" y="0"/>
              <wp:positionH relativeFrom="column">
                <wp:posOffset>5965190</wp:posOffset>
              </wp:positionH>
              <wp:positionV relativeFrom="paragraph">
                <wp:posOffset>18415</wp:posOffset>
              </wp:positionV>
              <wp:extent cx="428625" cy="309245"/>
              <wp:effectExtent l="0" t="0" r="9525" b="0"/>
              <wp:wrapNone/>
              <wp:docPr id="14" name="Picture 14" descr="http://profile.ak.fbcdn.net/hprofile-ak-snc4/41803_89110242053_13945049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profile.ak.fbcdn.net/hprofile-ak-snc4/41803_89110242053_1394504975_n.jpg">
                        <a:hlinkClick r:id="rId1"/>
                      </pic:cNvPr>
                      <pic:cNvPicPr>
                        <a:picLocks noChangeAspect="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09245"/>
                      </a:xfrm>
                      <a:prstGeom prst="rect">
                        <a:avLst/>
                      </a:prstGeom>
                      <a:noFill/>
                      <a:ln>
                        <a:noFill/>
                      </a:ln>
                    </pic:spPr>
                  </pic:pic>
                </a:graphicData>
              </a:graphic>
            </wp:anchor>
          </w:drawing>
        </w:r>
        <w:r w:rsidRPr="00066BA1">
          <w:rPr>
            <w:noProof/>
          </w:rPr>
          <w:drawing>
            <wp:anchor distT="0" distB="0" distL="114300" distR="114300" simplePos="0" relativeHeight="251659264" behindDoc="0" locked="0" layoutInCell="1" allowOverlap="1">
              <wp:simplePos x="0" y="0"/>
              <wp:positionH relativeFrom="column">
                <wp:posOffset>-77470</wp:posOffset>
              </wp:positionH>
              <wp:positionV relativeFrom="paragraph">
                <wp:posOffset>67484</wp:posOffset>
              </wp:positionV>
              <wp:extent cx="1264285" cy="156845"/>
              <wp:effectExtent l="0" t="0" r="0" b="0"/>
              <wp:wrapNone/>
              <wp:docPr id="9" name="Picture 9" descr="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logo"/>
                      <pic:cNvPicPr>
                        <a:picLocks noChangeAspect="1"/>
                      </pic:cNvPicPr>
                    </pic:nvPicPr>
                    <pic:blipFill>
                      <a:blip r:embed="rId3">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285" cy="156845"/>
                      </a:xfrm>
                      <a:prstGeom prst="rect">
                        <a:avLst/>
                      </a:prstGeom>
                      <a:noFill/>
                      <a:ln>
                        <a:noFill/>
                      </a:ln>
                    </pic:spPr>
                  </pic:pic>
                </a:graphicData>
              </a:graphic>
            </wp:anchor>
          </w:drawing>
        </w:r>
        <w:r>
          <w:t xml:space="preserve">                     </w:t>
        </w:r>
        <w:r w:rsidRPr="00066BA1">
          <w:rPr>
            <w:sz w:val="20"/>
            <w:szCs w:val="20"/>
          </w:rPr>
          <w:t xml:space="preserve">This project has been made possible in part by a grant from the Texas Instruments </w:t>
        </w:r>
        <w:r>
          <w:rPr>
            <w:sz w:val="20"/>
            <w:szCs w:val="20"/>
          </w:rPr>
          <w:t xml:space="preserve">           </w:t>
        </w:r>
      </w:p>
      <w:p w:rsidR="001375F1" w:rsidRPr="009968C2" w:rsidRDefault="001375F1" w:rsidP="009968C2">
        <w:pPr>
          <w:pStyle w:val="Footer"/>
          <w:jc w:val="center"/>
          <w:rPr>
            <w:sz w:val="20"/>
            <w:szCs w:val="20"/>
          </w:rPr>
        </w:pPr>
        <w:r w:rsidRPr="00066BA1">
          <w:rPr>
            <w:sz w:val="20"/>
            <w:szCs w:val="20"/>
          </w:rPr>
          <w:t xml:space="preserve">    </w:t>
        </w:r>
        <w:r>
          <w:rPr>
            <w:sz w:val="20"/>
            <w:szCs w:val="20"/>
          </w:rPr>
          <w:t xml:space="preserve">                    </w:t>
        </w:r>
        <w:r w:rsidRPr="00066BA1">
          <w:rPr>
            <w:sz w:val="20"/>
            <w:szCs w:val="20"/>
          </w:rPr>
          <w:t xml:space="preserve">Community Fund, an advised fund of Silicon Valley Community Foundation. </w:t>
        </w:r>
      </w:p>
      <w:p w:rsidR="001375F1" w:rsidRDefault="007A5C58">
        <w:pPr>
          <w:pStyle w:val="Footer"/>
          <w:jc w:val="center"/>
        </w:pPr>
        <w:fldSimple w:instr=" PAGE   \* MERGEFORMAT ">
          <w:r w:rsidR="00771B52">
            <w:rPr>
              <w:noProof/>
            </w:rPr>
            <w:t>1</w:t>
          </w:r>
        </w:fldSimple>
      </w:p>
    </w:sdtContent>
  </w:sdt>
  <w:p w:rsidR="001375F1" w:rsidRDefault="001375F1" w:rsidP="009968C2">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F1" w:rsidRDefault="001375F1" w:rsidP="004E6782">
      <w:pPr>
        <w:spacing w:after="0" w:line="240" w:lineRule="auto"/>
      </w:pPr>
      <w:r>
        <w:separator/>
      </w:r>
    </w:p>
  </w:footnote>
  <w:footnote w:type="continuationSeparator" w:id="0">
    <w:p w:rsidR="001375F1" w:rsidRDefault="001375F1" w:rsidP="004E678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F1" w:rsidRDefault="001375F1">
    <w:pPr>
      <w:pStyle w:val="Header"/>
    </w:pPr>
    <w:r>
      <w:ptab w:relativeTo="margin" w:alignment="center" w:leader="none"/>
    </w:r>
    <w:r>
      <w:rPr>
        <w:noProof/>
      </w:rPr>
      <w:drawing>
        <wp:inline distT="0" distB="0" distL="0" distR="0">
          <wp:extent cx="2927445" cy="582874"/>
          <wp:effectExtent l="0" t="0" r="6350" b="8255"/>
          <wp:docPr id="1" name="Picture 1" descr="\\rtc-fs1\sccoe\Users\SYellenberg\My Documents\1 A WORK\LOGOS\SCCOE-logo-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fs1\sccoe\Users\SYellenberg\My Documents\1 A WORK\LOGOS\SCCOE-logo-Horiz.jp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8942" cy="583172"/>
                  </a:xfrm>
                  <a:prstGeom prst="rect">
                    <a:avLst/>
                  </a:prstGeom>
                  <a:noFill/>
                  <a:ln>
                    <a:noFill/>
                  </a:ln>
                </pic:spPr>
              </pic:pic>
            </a:graphicData>
          </a:graphic>
        </wp:inline>
      </w:drawing>
    </w:r>
    <w:r>
      <w:ptab w:relativeTo="margin" w:alignment="right" w:leader="none"/>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C8E"/>
    <w:multiLevelType w:val="hybridMultilevel"/>
    <w:tmpl w:val="CD70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3EB7"/>
    <w:multiLevelType w:val="hybridMultilevel"/>
    <w:tmpl w:val="8C8C7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B529D8"/>
    <w:multiLevelType w:val="hybridMultilevel"/>
    <w:tmpl w:val="FE2A5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EB3C42"/>
    <w:multiLevelType w:val="hybridMultilevel"/>
    <w:tmpl w:val="1E7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144C9"/>
    <w:multiLevelType w:val="hybridMultilevel"/>
    <w:tmpl w:val="31DADB9A"/>
    <w:lvl w:ilvl="0" w:tplc="54FCCC8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E6782"/>
    <w:rsid w:val="00066BA1"/>
    <w:rsid w:val="000C3C21"/>
    <w:rsid w:val="000F1535"/>
    <w:rsid w:val="001375F1"/>
    <w:rsid w:val="0018290A"/>
    <w:rsid w:val="002208D5"/>
    <w:rsid w:val="002A3679"/>
    <w:rsid w:val="002A42ED"/>
    <w:rsid w:val="00331267"/>
    <w:rsid w:val="00335976"/>
    <w:rsid w:val="0035126E"/>
    <w:rsid w:val="003E45D2"/>
    <w:rsid w:val="004B01B9"/>
    <w:rsid w:val="004B5471"/>
    <w:rsid w:val="004E6782"/>
    <w:rsid w:val="00512702"/>
    <w:rsid w:val="00523E19"/>
    <w:rsid w:val="00561E70"/>
    <w:rsid w:val="00641CEF"/>
    <w:rsid w:val="006A720B"/>
    <w:rsid w:val="006B6731"/>
    <w:rsid w:val="006C265E"/>
    <w:rsid w:val="006D292A"/>
    <w:rsid w:val="0070296B"/>
    <w:rsid w:val="00756B36"/>
    <w:rsid w:val="00771B52"/>
    <w:rsid w:val="007A5C58"/>
    <w:rsid w:val="007B3C31"/>
    <w:rsid w:val="009968C2"/>
    <w:rsid w:val="009B5069"/>
    <w:rsid w:val="00AB09A7"/>
    <w:rsid w:val="00AF0858"/>
    <w:rsid w:val="00C02C4B"/>
    <w:rsid w:val="00C24D57"/>
    <w:rsid w:val="00C31E13"/>
    <w:rsid w:val="00C4063D"/>
    <w:rsid w:val="00C92709"/>
    <w:rsid w:val="00DD039E"/>
    <w:rsid w:val="00DD490E"/>
    <w:rsid w:val="00E415EB"/>
    <w:rsid w:val="00E62D4E"/>
    <w:rsid w:val="00ED42DB"/>
    <w:rsid w:val="00FA5410"/>
    <w:rsid w:val="00FA7780"/>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069"/>
    <w:pPr>
      <w:ind w:left="720"/>
      <w:contextualSpacing/>
    </w:pPr>
  </w:style>
  <w:style w:type="character" w:styleId="Hyperlink">
    <w:name w:val="Hyperlink"/>
    <w:basedOn w:val="DefaultParagraphFont"/>
    <w:uiPriority w:val="99"/>
    <w:semiHidden/>
    <w:unhideWhenUsed/>
    <w:rsid w:val="00FA77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brary.thinkquest.org/3347/vinegar+bsoda4.html" TargetMode="External"/><Relationship Id="rId8" Type="http://schemas.openxmlformats.org/officeDocument/2006/relationships/hyperlink" Target="http://www1.eere.energy.gov/hydrogenandfuelcell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photo.php?fbid=10150689209297054&amp;set=a.432149657053.230153.89110242053&amp;type=1" TargetMode="External"/><Relationship Id="rId2" Type="http://schemas.openxmlformats.org/officeDocument/2006/relationships/image" Target="media/image2.jpe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4273</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Yellenberg</dc:creator>
  <cp:lastModifiedBy>Evergreen School District</cp:lastModifiedBy>
  <cp:revision>2</cp:revision>
  <dcterms:created xsi:type="dcterms:W3CDTF">2013-08-02T19:08:00Z</dcterms:created>
  <dcterms:modified xsi:type="dcterms:W3CDTF">2013-08-02T19:08:00Z</dcterms:modified>
</cp:coreProperties>
</file>