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ptx" ContentType="application/vnd.openxmlformats-officedocument.presentationml.presentatio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0DA" w:rsidRPr="00862B67" w:rsidRDefault="00B14D2D" w:rsidP="00862B67">
      <w:pPr>
        <w:shd w:val="clear" w:color="auto" w:fill="FFFFFF"/>
        <w:spacing w:after="240" w:line="240" w:lineRule="auto"/>
        <w:rPr>
          <w:rFonts w:ascii="Times New Roman" w:eastAsia="Times New Roman" w:hAnsi="Times New Roman" w:cs="Times New Roman"/>
        </w:rPr>
      </w:pPr>
      <w:r w:rsidRPr="00862B67">
        <w:rPr>
          <w:rFonts w:ascii="Times New Roman" w:eastAsia="Times New Roman" w:hAnsi="Times New Roman" w:cs="Times New Roman"/>
        </w:rPr>
        <w:t>Dan Barnes</w:t>
      </w:r>
    </w:p>
    <w:p w:rsidR="008D70DA" w:rsidRPr="00862B67" w:rsidRDefault="00B14D2D" w:rsidP="008D70DA">
      <w:pPr>
        <w:shd w:val="clear" w:color="auto" w:fill="FFFFFF"/>
        <w:spacing w:before="240" w:after="240" w:line="240" w:lineRule="auto"/>
        <w:rPr>
          <w:rFonts w:ascii="Times New Roman" w:eastAsia="Times New Roman" w:hAnsi="Times New Roman" w:cs="Times New Roman"/>
        </w:rPr>
      </w:pPr>
      <w:r w:rsidRPr="00862B67">
        <w:rPr>
          <w:rFonts w:ascii="Times New Roman" w:eastAsia="Times New Roman" w:hAnsi="Times New Roman" w:cs="Times New Roman"/>
        </w:rPr>
        <w:t>Civics/US Government</w:t>
      </w:r>
    </w:p>
    <w:p w:rsidR="0079571B" w:rsidRPr="00862B67" w:rsidRDefault="0079571B" w:rsidP="008D70DA">
      <w:pPr>
        <w:shd w:val="clear" w:color="auto" w:fill="FFFFFF"/>
        <w:spacing w:before="240" w:after="240" w:line="240" w:lineRule="auto"/>
        <w:rPr>
          <w:rFonts w:ascii="Times New Roman" w:eastAsia="Times New Roman" w:hAnsi="Times New Roman" w:cs="Times New Roman"/>
        </w:rPr>
      </w:pPr>
      <w:r w:rsidRPr="00862B67">
        <w:rPr>
          <w:rFonts w:ascii="Times New Roman" w:eastAsia="Times New Roman" w:hAnsi="Times New Roman" w:cs="Times New Roman"/>
        </w:rPr>
        <w:t>Title: Informal Fallacies: how to recognize week and misleading arguments from politicians and media</w:t>
      </w:r>
    </w:p>
    <w:p w:rsidR="0079571B" w:rsidRPr="00862B67" w:rsidRDefault="0079571B" w:rsidP="008D70DA">
      <w:pPr>
        <w:shd w:val="clear" w:color="auto" w:fill="FFFFFF"/>
        <w:spacing w:before="240" w:after="240" w:line="240" w:lineRule="auto"/>
        <w:rPr>
          <w:rFonts w:ascii="Times New Roman" w:eastAsia="Times New Roman" w:hAnsi="Times New Roman" w:cs="Times New Roman"/>
        </w:rPr>
      </w:pPr>
      <w:r w:rsidRPr="00862B67">
        <w:rPr>
          <w:rFonts w:ascii="Times New Roman" w:eastAsia="Times New Roman" w:hAnsi="Times New Roman" w:cs="Times New Roman"/>
        </w:rPr>
        <w:t>Topic: Developing informed voters with critical thinking skills</w:t>
      </w:r>
      <w:r w:rsidR="00931C0A" w:rsidRPr="00862B67">
        <w:rPr>
          <w:rFonts w:ascii="Times New Roman" w:eastAsia="Times New Roman" w:hAnsi="Times New Roman" w:cs="Times New Roman"/>
        </w:rPr>
        <w:t xml:space="preserve"> to take part in the democratic process.</w:t>
      </w:r>
    </w:p>
    <w:p w:rsidR="008D70DA" w:rsidRPr="00862B67" w:rsidRDefault="008D70DA" w:rsidP="008D70DA">
      <w:pPr>
        <w:shd w:val="clear" w:color="auto" w:fill="FFFFFF"/>
        <w:spacing w:before="240" w:after="240" w:line="240" w:lineRule="auto"/>
        <w:rPr>
          <w:rFonts w:ascii="Times New Roman" w:eastAsia="Times New Roman" w:hAnsi="Times New Roman" w:cs="Times New Roman"/>
        </w:rPr>
      </w:pPr>
      <w:r w:rsidRPr="00862B67">
        <w:rPr>
          <w:rFonts w:ascii="Times New Roman" w:eastAsia="Times New Roman" w:hAnsi="Times New Roman" w:cs="Times New Roman"/>
        </w:rPr>
        <w:t xml:space="preserve">Guiding Question </w:t>
      </w:r>
    </w:p>
    <w:p w:rsidR="00B14D2D" w:rsidRPr="00862B67" w:rsidRDefault="00B14D2D" w:rsidP="0079571B">
      <w:pPr>
        <w:shd w:val="clear" w:color="auto" w:fill="FFFFFF"/>
        <w:spacing w:before="240" w:after="240" w:line="240" w:lineRule="auto"/>
        <w:ind w:firstLine="720"/>
        <w:rPr>
          <w:rFonts w:ascii="Times New Roman" w:eastAsia="Times New Roman" w:hAnsi="Times New Roman" w:cs="Times New Roman"/>
        </w:rPr>
      </w:pPr>
      <w:r w:rsidRPr="00862B67">
        <w:rPr>
          <w:rFonts w:ascii="Times New Roman" w:eastAsia="Times New Roman" w:hAnsi="Times New Roman" w:cs="Times New Roman"/>
        </w:rPr>
        <w:t xml:space="preserve">How do you recognize poor or misleading arguments, known as informal </w:t>
      </w:r>
      <w:r w:rsidR="0079571B" w:rsidRPr="00862B67">
        <w:rPr>
          <w:rFonts w:ascii="Times New Roman" w:eastAsia="Times New Roman" w:hAnsi="Times New Roman" w:cs="Times New Roman"/>
        </w:rPr>
        <w:t>fallacies</w:t>
      </w:r>
      <w:r w:rsidRPr="00862B67">
        <w:rPr>
          <w:rFonts w:ascii="Times New Roman" w:eastAsia="Times New Roman" w:hAnsi="Times New Roman" w:cs="Times New Roman"/>
        </w:rPr>
        <w:t xml:space="preserve">, made by politicians and news </w:t>
      </w:r>
      <w:r w:rsidR="0079571B" w:rsidRPr="00862B67">
        <w:rPr>
          <w:rFonts w:ascii="Times New Roman" w:eastAsia="Times New Roman" w:hAnsi="Times New Roman" w:cs="Times New Roman"/>
        </w:rPr>
        <w:t>agencies</w:t>
      </w:r>
      <w:r w:rsidRPr="00862B67">
        <w:rPr>
          <w:rFonts w:ascii="Times New Roman" w:eastAsia="Times New Roman" w:hAnsi="Times New Roman" w:cs="Times New Roman"/>
        </w:rPr>
        <w:t xml:space="preserve"> via digital </w:t>
      </w:r>
      <w:r w:rsidR="0079571B" w:rsidRPr="00862B67">
        <w:rPr>
          <w:rFonts w:ascii="Times New Roman" w:eastAsia="Times New Roman" w:hAnsi="Times New Roman" w:cs="Times New Roman"/>
        </w:rPr>
        <w:t>media?</w:t>
      </w:r>
    </w:p>
    <w:p w:rsidR="00927D93" w:rsidRDefault="008D70DA" w:rsidP="008D70DA">
      <w:pPr>
        <w:shd w:val="clear" w:color="auto" w:fill="FFFFFF"/>
        <w:spacing w:before="240" w:after="240" w:line="240" w:lineRule="auto"/>
        <w:rPr>
          <w:rFonts w:ascii="Times New Roman" w:eastAsia="Times New Roman" w:hAnsi="Times New Roman" w:cs="Times New Roman"/>
        </w:rPr>
      </w:pPr>
      <w:r w:rsidRPr="00862B67">
        <w:rPr>
          <w:rFonts w:ascii="Times New Roman" w:eastAsia="Times New Roman" w:hAnsi="Times New Roman" w:cs="Times New Roman"/>
        </w:rPr>
        <w:t>Next Generation Sunshine State Standards Addressed in the Lesson</w:t>
      </w:r>
    </w:p>
    <w:p w:rsidR="00927D93" w:rsidRPr="00927D93" w:rsidRDefault="00927D93" w:rsidP="00927D93">
      <w:pPr>
        <w:pStyle w:val="ListParagraph"/>
        <w:numPr>
          <w:ilvl w:val="0"/>
          <w:numId w:val="19"/>
        </w:numPr>
        <w:shd w:val="clear" w:color="auto" w:fill="FFFFFF"/>
        <w:spacing w:before="240" w:after="240" w:line="240" w:lineRule="auto"/>
        <w:rPr>
          <w:rFonts w:ascii="Times New Roman" w:eastAsia="Times New Roman" w:hAnsi="Times New Roman" w:cs="Times New Roman"/>
        </w:rPr>
      </w:pPr>
      <w:r w:rsidRPr="00927D93">
        <w:rPr>
          <w:rFonts w:ascii="Times New Roman" w:eastAsia="Times New Roman" w:hAnsi="Times New Roman" w:cs="Times New Roman"/>
        </w:rPr>
        <w:t xml:space="preserve">SS.3.A.1.2: Utilize technology resources to gather information from primary and secondary sources. </w:t>
      </w:r>
    </w:p>
    <w:p w:rsidR="00927D93" w:rsidRPr="00927D93" w:rsidRDefault="00927D93" w:rsidP="00927D93">
      <w:pPr>
        <w:pStyle w:val="ListParagraph"/>
        <w:numPr>
          <w:ilvl w:val="0"/>
          <w:numId w:val="19"/>
        </w:numPr>
        <w:shd w:val="clear" w:color="auto" w:fill="FFFFFF"/>
        <w:spacing w:before="240" w:after="240" w:line="240" w:lineRule="auto"/>
        <w:rPr>
          <w:rFonts w:ascii="Times New Roman" w:eastAsia="Times New Roman" w:hAnsi="Times New Roman" w:cs="Times New Roman"/>
        </w:rPr>
      </w:pPr>
      <w:r w:rsidRPr="00927D93">
        <w:rPr>
          <w:rFonts w:ascii="Times New Roman" w:eastAsia="Times New Roman" w:hAnsi="Times New Roman" w:cs="Times New Roman"/>
        </w:rPr>
        <w:t xml:space="preserve">SS.7.C.2.10: Examine the impact of media, individuals, and interest groups on monitoring and influencing government. </w:t>
      </w:r>
    </w:p>
    <w:p w:rsidR="00927D93" w:rsidRPr="00927D93" w:rsidRDefault="00927D93" w:rsidP="00927D93">
      <w:pPr>
        <w:pStyle w:val="ListParagraph"/>
        <w:numPr>
          <w:ilvl w:val="0"/>
          <w:numId w:val="19"/>
        </w:numPr>
        <w:shd w:val="clear" w:color="auto" w:fill="FFFFFF"/>
        <w:spacing w:before="240" w:after="240" w:line="240" w:lineRule="auto"/>
        <w:rPr>
          <w:rFonts w:ascii="Times New Roman" w:eastAsia="Times New Roman" w:hAnsi="Times New Roman" w:cs="Times New Roman"/>
        </w:rPr>
      </w:pPr>
      <w:r w:rsidRPr="00927D93">
        <w:rPr>
          <w:rFonts w:ascii="Times New Roman" w:eastAsia="Times New Roman" w:hAnsi="Times New Roman" w:cs="Times New Roman"/>
        </w:rPr>
        <w:t xml:space="preserve">SS.7.C.2.11: Analyze media and political communications (bias, symbolism, propaganda). </w:t>
      </w:r>
    </w:p>
    <w:p w:rsidR="00927D93" w:rsidRPr="00927D93" w:rsidRDefault="00927D93" w:rsidP="00927D93">
      <w:pPr>
        <w:pStyle w:val="ListParagraph"/>
        <w:numPr>
          <w:ilvl w:val="0"/>
          <w:numId w:val="19"/>
        </w:numPr>
        <w:shd w:val="clear" w:color="auto" w:fill="FFFFFF"/>
        <w:spacing w:before="240" w:after="240" w:line="240" w:lineRule="auto"/>
        <w:rPr>
          <w:rFonts w:ascii="Times New Roman" w:eastAsia="Times New Roman" w:hAnsi="Times New Roman" w:cs="Times New Roman"/>
        </w:rPr>
      </w:pPr>
      <w:r w:rsidRPr="00927D93">
        <w:rPr>
          <w:rFonts w:ascii="Times New Roman" w:eastAsia="Times New Roman" w:hAnsi="Times New Roman" w:cs="Times New Roman"/>
        </w:rPr>
        <w:t>SS.912.C.2.13: Analyze various forms of political communication and evaluate for bias, factual accuracy, omission, and emotional appeal.</w:t>
      </w:r>
    </w:p>
    <w:p w:rsidR="008D70DA" w:rsidRPr="00862B67" w:rsidRDefault="008D70DA" w:rsidP="00862B67">
      <w:pPr>
        <w:shd w:val="clear" w:color="auto" w:fill="FFFFFF"/>
        <w:spacing w:before="240" w:after="240" w:line="360" w:lineRule="auto"/>
        <w:rPr>
          <w:rFonts w:ascii="Times New Roman" w:eastAsia="Times New Roman" w:hAnsi="Times New Roman" w:cs="Times New Roman"/>
        </w:rPr>
      </w:pPr>
      <w:r w:rsidRPr="00862B67">
        <w:rPr>
          <w:rFonts w:ascii="Times New Roman" w:eastAsia="Times New Roman" w:hAnsi="Times New Roman" w:cs="Times New Roman"/>
          <w:b/>
          <w:bCs/>
        </w:rPr>
        <w:t xml:space="preserve">LEARNING OBJECTIVES </w:t>
      </w:r>
    </w:p>
    <w:p w:rsidR="008D70DA" w:rsidRPr="00862B67" w:rsidRDefault="008D70DA" w:rsidP="00862B67">
      <w:pPr>
        <w:shd w:val="clear" w:color="auto" w:fill="FFFFFF"/>
        <w:spacing w:before="240" w:after="240" w:line="360" w:lineRule="auto"/>
        <w:rPr>
          <w:rFonts w:ascii="Times New Roman" w:eastAsia="Times New Roman" w:hAnsi="Times New Roman" w:cs="Times New Roman"/>
        </w:rPr>
      </w:pPr>
      <w:r w:rsidRPr="00862B67">
        <w:rPr>
          <w:rFonts w:ascii="Times New Roman" w:eastAsia="Times New Roman" w:hAnsi="Times New Roman" w:cs="Times New Roman"/>
        </w:rPr>
        <w:t xml:space="preserve">What are your objectives for student learning in this lesson? What do you want students to learn? </w:t>
      </w:r>
    </w:p>
    <w:p w:rsidR="00B14D2D" w:rsidRPr="00862B67" w:rsidRDefault="00B14D2D" w:rsidP="00862B67">
      <w:pPr>
        <w:pStyle w:val="ListParagraph"/>
        <w:numPr>
          <w:ilvl w:val="0"/>
          <w:numId w:val="14"/>
        </w:numPr>
        <w:shd w:val="clear" w:color="auto" w:fill="FFFFFF"/>
        <w:spacing w:before="240" w:after="240" w:line="360" w:lineRule="auto"/>
        <w:rPr>
          <w:rFonts w:ascii="Times New Roman" w:eastAsia="Times New Roman" w:hAnsi="Times New Roman" w:cs="Times New Roman"/>
        </w:rPr>
      </w:pPr>
      <w:r w:rsidRPr="00862B67">
        <w:rPr>
          <w:rFonts w:ascii="Times New Roman" w:eastAsia="Times New Roman" w:hAnsi="Times New Roman" w:cs="Times New Roman"/>
        </w:rPr>
        <w:t>The student will be able to identify the more commonly used informal fallacies.</w:t>
      </w:r>
    </w:p>
    <w:p w:rsidR="00B14D2D" w:rsidRPr="00862B67" w:rsidRDefault="00B14D2D" w:rsidP="00862B67">
      <w:pPr>
        <w:pStyle w:val="ListParagraph"/>
        <w:numPr>
          <w:ilvl w:val="0"/>
          <w:numId w:val="14"/>
        </w:numPr>
        <w:shd w:val="clear" w:color="auto" w:fill="FFFFFF"/>
        <w:spacing w:before="240" w:after="240" w:line="360" w:lineRule="auto"/>
        <w:rPr>
          <w:rFonts w:ascii="Times New Roman" w:eastAsia="Times New Roman" w:hAnsi="Times New Roman" w:cs="Times New Roman"/>
        </w:rPr>
      </w:pPr>
      <w:r w:rsidRPr="00862B67">
        <w:rPr>
          <w:rFonts w:ascii="Times New Roman" w:eastAsia="Times New Roman" w:hAnsi="Times New Roman" w:cs="Times New Roman"/>
        </w:rPr>
        <w:t xml:space="preserve">The student will be able to identify </w:t>
      </w:r>
      <w:r w:rsidR="0036243C" w:rsidRPr="00862B67">
        <w:rPr>
          <w:rFonts w:ascii="Times New Roman" w:eastAsia="Times New Roman" w:hAnsi="Times New Roman" w:cs="Times New Roman"/>
        </w:rPr>
        <w:t>intentionally misleading arguments.</w:t>
      </w:r>
    </w:p>
    <w:p w:rsidR="0036243C" w:rsidRPr="00862B67" w:rsidRDefault="0036243C" w:rsidP="00862B67">
      <w:pPr>
        <w:pStyle w:val="ListParagraph"/>
        <w:numPr>
          <w:ilvl w:val="0"/>
          <w:numId w:val="14"/>
        </w:numPr>
        <w:shd w:val="clear" w:color="auto" w:fill="FFFFFF"/>
        <w:spacing w:before="240" w:after="240" w:line="360" w:lineRule="auto"/>
        <w:rPr>
          <w:rFonts w:ascii="Times New Roman" w:eastAsia="Times New Roman" w:hAnsi="Times New Roman" w:cs="Times New Roman"/>
        </w:rPr>
      </w:pPr>
      <w:r w:rsidRPr="00862B67">
        <w:rPr>
          <w:rFonts w:ascii="Times New Roman" w:eastAsia="Times New Roman" w:hAnsi="Times New Roman" w:cs="Times New Roman"/>
        </w:rPr>
        <w:t>The student will be able to view digital media contents regarding the United States political process and discern between sound arguments from unsound arguments.</w:t>
      </w:r>
    </w:p>
    <w:p w:rsidR="0036243C" w:rsidRPr="00862B67" w:rsidRDefault="0036243C" w:rsidP="00862B67">
      <w:pPr>
        <w:pStyle w:val="ListParagraph"/>
        <w:numPr>
          <w:ilvl w:val="0"/>
          <w:numId w:val="14"/>
        </w:numPr>
        <w:shd w:val="clear" w:color="auto" w:fill="FFFFFF"/>
        <w:spacing w:before="240" w:after="240" w:line="360" w:lineRule="auto"/>
        <w:rPr>
          <w:rFonts w:ascii="Times New Roman" w:eastAsia="Times New Roman" w:hAnsi="Times New Roman" w:cs="Times New Roman"/>
        </w:rPr>
      </w:pPr>
      <w:r w:rsidRPr="00862B67">
        <w:rPr>
          <w:rFonts w:ascii="Times New Roman" w:eastAsia="Times New Roman" w:hAnsi="Times New Roman" w:cs="Times New Roman"/>
        </w:rPr>
        <w:t>The student will be able to generate original statements and arguments containing the informal fallacies</w:t>
      </w:r>
    </w:p>
    <w:p w:rsidR="0036243C" w:rsidRPr="00862B67" w:rsidRDefault="0036243C" w:rsidP="00862B67">
      <w:pPr>
        <w:pStyle w:val="ListParagraph"/>
        <w:numPr>
          <w:ilvl w:val="0"/>
          <w:numId w:val="14"/>
        </w:numPr>
        <w:shd w:val="clear" w:color="auto" w:fill="FFFFFF"/>
        <w:spacing w:before="240" w:after="240" w:line="360" w:lineRule="auto"/>
        <w:rPr>
          <w:rFonts w:ascii="Times New Roman" w:eastAsia="Times New Roman" w:hAnsi="Times New Roman" w:cs="Times New Roman"/>
        </w:rPr>
      </w:pPr>
      <w:r w:rsidRPr="00862B67">
        <w:rPr>
          <w:rFonts w:ascii="Times New Roman" w:eastAsia="Times New Roman" w:hAnsi="Times New Roman" w:cs="Times New Roman"/>
        </w:rPr>
        <w:t xml:space="preserve">The student will use digital media to </w:t>
      </w:r>
      <w:r w:rsidR="0079571B" w:rsidRPr="00862B67">
        <w:rPr>
          <w:rFonts w:ascii="Times New Roman" w:eastAsia="Times New Roman" w:hAnsi="Times New Roman" w:cs="Times New Roman"/>
        </w:rPr>
        <w:t>display</w:t>
      </w:r>
      <w:r w:rsidRPr="00862B67">
        <w:rPr>
          <w:rFonts w:ascii="Times New Roman" w:eastAsia="Times New Roman" w:hAnsi="Times New Roman" w:cs="Times New Roman"/>
        </w:rPr>
        <w:t xml:space="preserve"> the aforementioned original product.</w:t>
      </w:r>
    </w:p>
    <w:p w:rsidR="008D70DA" w:rsidRPr="00862B67" w:rsidRDefault="008D70DA" w:rsidP="00862B67">
      <w:pPr>
        <w:shd w:val="clear" w:color="auto" w:fill="FFFFFF"/>
        <w:spacing w:before="240" w:after="240" w:line="360" w:lineRule="auto"/>
        <w:rPr>
          <w:rFonts w:ascii="Times New Roman" w:eastAsia="Times New Roman" w:hAnsi="Times New Roman" w:cs="Times New Roman"/>
        </w:rPr>
      </w:pPr>
      <w:r w:rsidRPr="00862B67">
        <w:rPr>
          <w:rFonts w:ascii="Times New Roman" w:eastAsia="Times New Roman" w:hAnsi="Times New Roman" w:cs="Times New Roman"/>
          <w:b/>
          <w:bCs/>
        </w:rPr>
        <w:t xml:space="preserve">LESSON CONTENT </w:t>
      </w:r>
    </w:p>
    <w:p w:rsidR="008D70DA" w:rsidRDefault="00C42A6A" w:rsidP="00862B67">
      <w:pPr>
        <w:shd w:val="clear" w:color="auto" w:fill="FFFFFF"/>
        <w:spacing w:before="240" w:after="240" w:line="360" w:lineRule="auto"/>
        <w:rPr>
          <w:rFonts w:ascii="Times New Roman" w:eastAsia="Times New Roman" w:hAnsi="Times New Roman" w:cs="Times New Roman"/>
        </w:rPr>
      </w:pPr>
      <w:r w:rsidRPr="00862B67">
        <w:rPr>
          <w:rFonts w:ascii="Times New Roman" w:eastAsia="Times New Roman" w:hAnsi="Times New Roman" w:cs="Times New Roman"/>
        </w:rPr>
        <w:tab/>
        <w:t xml:space="preserve">The democratic process relies entirely on the ability of political actors to </w:t>
      </w:r>
      <w:r w:rsidR="004427B6" w:rsidRPr="00862B67">
        <w:rPr>
          <w:rFonts w:ascii="Times New Roman" w:eastAsia="Times New Roman" w:hAnsi="Times New Roman" w:cs="Times New Roman"/>
        </w:rPr>
        <w:t>convince</w:t>
      </w:r>
      <w:r w:rsidRPr="00862B67">
        <w:rPr>
          <w:rFonts w:ascii="Times New Roman" w:eastAsia="Times New Roman" w:hAnsi="Times New Roman" w:cs="Times New Roman"/>
        </w:rPr>
        <w:t xml:space="preserve"> the voting population that the actor’s point of view and their desired actions are in line with the will of the people. In order to do this the political actors (politicians, political activists, and news outlets) use arguments to build their case. </w:t>
      </w:r>
      <w:r w:rsidR="00F74834" w:rsidRPr="00862B67">
        <w:rPr>
          <w:rFonts w:ascii="Times New Roman" w:eastAsia="Times New Roman" w:hAnsi="Times New Roman" w:cs="Times New Roman"/>
        </w:rPr>
        <w:t xml:space="preserve">All arguments are not created equal, some are sound and logical, others are unsound and </w:t>
      </w:r>
      <w:r w:rsidR="004427B6" w:rsidRPr="00862B67">
        <w:rPr>
          <w:rFonts w:ascii="Times New Roman" w:eastAsia="Times New Roman" w:hAnsi="Times New Roman" w:cs="Times New Roman"/>
        </w:rPr>
        <w:t>unintentionally</w:t>
      </w:r>
      <w:r w:rsidR="00F74834" w:rsidRPr="00862B67">
        <w:rPr>
          <w:rFonts w:ascii="Times New Roman" w:eastAsia="Times New Roman" w:hAnsi="Times New Roman" w:cs="Times New Roman"/>
        </w:rPr>
        <w:t xml:space="preserve"> erroneous, and unfortunately some are purposefully misleading. When deconstruction an argument, the citizen must be able to identify </w:t>
      </w:r>
      <w:r w:rsidR="004427B6" w:rsidRPr="00862B67">
        <w:rPr>
          <w:rFonts w:ascii="Times New Roman" w:eastAsia="Times New Roman" w:hAnsi="Times New Roman" w:cs="Times New Roman"/>
        </w:rPr>
        <w:t xml:space="preserve">the </w:t>
      </w:r>
      <w:r w:rsidR="00F74834" w:rsidRPr="00862B67">
        <w:rPr>
          <w:rFonts w:ascii="Times New Roman" w:eastAsia="Times New Roman" w:hAnsi="Times New Roman" w:cs="Times New Roman"/>
        </w:rPr>
        <w:t xml:space="preserve">informal </w:t>
      </w:r>
      <w:r w:rsidR="004427B6" w:rsidRPr="00862B67">
        <w:rPr>
          <w:rFonts w:ascii="Times New Roman" w:eastAsia="Times New Roman" w:hAnsi="Times New Roman" w:cs="Times New Roman"/>
        </w:rPr>
        <w:t xml:space="preserve">fallacies contained within the </w:t>
      </w:r>
      <w:r w:rsidR="0079571B" w:rsidRPr="00862B67">
        <w:rPr>
          <w:rFonts w:ascii="Times New Roman" w:eastAsia="Times New Roman" w:hAnsi="Times New Roman" w:cs="Times New Roman"/>
        </w:rPr>
        <w:t>argument</w:t>
      </w:r>
      <w:r w:rsidR="00F74834" w:rsidRPr="00862B67">
        <w:rPr>
          <w:rFonts w:ascii="Times New Roman" w:eastAsia="Times New Roman" w:hAnsi="Times New Roman" w:cs="Times New Roman"/>
        </w:rPr>
        <w:t xml:space="preserve">. </w:t>
      </w:r>
      <w:r w:rsidR="00F74834" w:rsidRPr="00862B67">
        <w:rPr>
          <w:rFonts w:ascii="Times New Roman" w:eastAsia="Times New Roman" w:hAnsi="Times New Roman" w:cs="Times New Roman"/>
        </w:rPr>
        <w:lastRenderedPageBreak/>
        <w:t xml:space="preserve">Informal </w:t>
      </w:r>
      <w:r w:rsidR="0079571B" w:rsidRPr="00862B67">
        <w:rPr>
          <w:rFonts w:ascii="Times New Roman" w:eastAsia="Times New Roman" w:hAnsi="Times New Roman" w:cs="Times New Roman"/>
        </w:rPr>
        <w:t>fallacies</w:t>
      </w:r>
      <w:r w:rsidR="004427B6" w:rsidRPr="00862B67">
        <w:rPr>
          <w:rFonts w:ascii="Times New Roman" w:eastAsia="Times New Roman" w:hAnsi="Times New Roman" w:cs="Times New Roman"/>
        </w:rPr>
        <w:t xml:space="preserve"> are</w:t>
      </w:r>
      <w:r w:rsidRPr="00862B67">
        <w:rPr>
          <w:rFonts w:ascii="Times New Roman" w:eastAsia="Times New Roman" w:hAnsi="Times New Roman" w:cs="Times New Roman"/>
        </w:rPr>
        <w:t xml:space="preserve"> </w:t>
      </w:r>
      <w:r w:rsidR="004427B6" w:rsidRPr="00862B67">
        <w:rPr>
          <w:rFonts w:ascii="Times New Roman" w:eastAsia="Times New Roman" w:hAnsi="Times New Roman" w:cs="Times New Roman"/>
        </w:rPr>
        <w:t>flaws in reason contained within an argument that reduce the cogency of the argument.</w:t>
      </w:r>
      <w:r w:rsidR="008D70DA" w:rsidRPr="00862B67">
        <w:rPr>
          <w:rFonts w:ascii="Times New Roman" w:eastAsia="Times New Roman" w:hAnsi="Times New Roman" w:cs="Times New Roman"/>
        </w:rPr>
        <w:t xml:space="preserve"> </w:t>
      </w:r>
      <w:r w:rsidR="00DE1957" w:rsidRPr="00862B67">
        <w:rPr>
          <w:rFonts w:ascii="Times New Roman" w:eastAsia="Times New Roman" w:hAnsi="Times New Roman" w:cs="Times New Roman"/>
        </w:rPr>
        <w:t xml:space="preserve">When an informed citizen goes to vote they can base their choices on careful consideration not </w:t>
      </w:r>
      <w:r w:rsidR="0079571B" w:rsidRPr="00862B67">
        <w:rPr>
          <w:rFonts w:ascii="Times New Roman" w:eastAsia="Times New Roman" w:hAnsi="Times New Roman" w:cs="Times New Roman"/>
        </w:rPr>
        <w:t>manipulation</w:t>
      </w:r>
      <w:r w:rsidR="00DE1957" w:rsidRPr="00862B67">
        <w:rPr>
          <w:rFonts w:ascii="Times New Roman" w:eastAsia="Times New Roman" w:hAnsi="Times New Roman" w:cs="Times New Roman"/>
        </w:rPr>
        <w:t xml:space="preserve"> from outside sources.</w:t>
      </w:r>
    </w:p>
    <w:p w:rsidR="00A52ACD" w:rsidRPr="00862B67" w:rsidRDefault="00A52ACD" w:rsidP="00862B67">
      <w:pPr>
        <w:shd w:val="clear" w:color="auto" w:fill="FFFFFF"/>
        <w:spacing w:before="240" w:after="240" w:line="360" w:lineRule="auto"/>
        <w:rPr>
          <w:rFonts w:ascii="Times New Roman" w:eastAsia="Times New Roman" w:hAnsi="Times New Roman" w:cs="Times New Roman"/>
        </w:rPr>
      </w:pPr>
    </w:p>
    <w:p w:rsidR="008D70DA" w:rsidRPr="00862B67" w:rsidRDefault="008D70DA" w:rsidP="00862B67">
      <w:pPr>
        <w:shd w:val="clear" w:color="auto" w:fill="FFFFFF"/>
        <w:spacing w:before="240" w:after="240" w:line="360" w:lineRule="auto"/>
        <w:rPr>
          <w:rFonts w:ascii="Times New Roman" w:eastAsia="Times New Roman" w:hAnsi="Times New Roman" w:cs="Times New Roman"/>
        </w:rPr>
      </w:pPr>
      <w:r w:rsidRPr="00862B67">
        <w:rPr>
          <w:rFonts w:ascii="Times New Roman" w:eastAsia="Times New Roman" w:hAnsi="Times New Roman" w:cs="Times New Roman"/>
          <w:b/>
          <w:bCs/>
        </w:rPr>
        <w:t xml:space="preserve">STUDENT GROUPING: </w:t>
      </w:r>
    </w:p>
    <w:p w:rsidR="004427B6" w:rsidRPr="00862B67" w:rsidRDefault="004427B6" w:rsidP="00862B67">
      <w:pPr>
        <w:shd w:val="clear" w:color="auto" w:fill="FFFFFF"/>
        <w:spacing w:before="240" w:after="240" w:line="360" w:lineRule="auto"/>
        <w:rPr>
          <w:rFonts w:ascii="Times New Roman" w:eastAsia="Times New Roman" w:hAnsi="Times New Roman" w:cs="Times New Roman"/>
        </w:rPr>
      </w:pPr>
      <w:r w:rsidRPr="00862B67">
        <w:rPr>
          <w:rFonts w:ascii="Times New Roman" w:eastAsia="Times New Roman" w:hAnsi="Times New Roman" w:cs="Times New Roman"/>
        </w:rPr>
        <w:tab/>
        <w:t xml:space="preserve">During the lecture the students will sit individually in rows, facing the smartboard in order to view </w:t>
      </w:r>
      <w:r w:rsidR="0079571B" w:rsidRPr="00862B67">
        <w:rPr>
          <w:rFonts w:ascii="Times New Roman" w:eastAsia="Times New Roman" w:hAnsi="Times New Roman" w:cs="Times New Roman"/>
        </w:rPr>
        <w:t>PowerPoint</w:t>
      </w:r>
      <w:r w:rsidRPr="00862B67">
        <w:rPr>
          <w:rFonts w:ascii="Times New Roman" w:eastAsia="Times New Roman" w:hAnsi="Times New Roman" w:cs="Times New Roman"/>
        </w:rPr>
        <w:t xml:space="preserve"> and digital media examples. For the assessment activity the stud</w:t>
      </w:r>
      <w:r w:rsidR="00DB509A" w:rsidRPr="00862B67">
        <w:rPr>
          <w:rFonts w:ascii="Times New Roman" w:eastAsia="Times New Roman" w:hAnsi="Times New Roman" w:cs="Times New Roman"/>
        </w:rPr>
        <w:t xml:space="preserve">ents will be divided into pairs, as predetermined by the teacher based on social and academic considerations. The pairing will allow for a collaborative environment for the students while allowing for full participation by both students. </w:t>
      </w:r>
    </w:p>
    <w:p w:rsidR="008D70DA" w:rsidRPr="00862B67" w:rsidRDefault="008D70DA" w:rsidP="00862B67">
      <w:pPr>
        <w:shd w:val="clear" w:color="auto" w:fill="FFFFFF"/>
        <w:spacing w:before="240" w:after="240" w:line="360" w:lineRule="auto"/>
        <w:rPr>
          <w:rFonts w:ascii="Times New Roman" w:eastAsia="Times New Roman" w:hAnsi="Times New Roman" w:cs="Times New Roman"/>
          <w:b/>
          <w:bCs/>
        </w:rPr>
      </w:pPr>
      <w:r w:rsidRPr="00862B67">
        <w:rPr>
          <w:rFonts w:ascii="Times New Roman" w:eastAsia="Times New Roman" w:hAnsi="Times New Roman" w:cs="Times New Roman"/>
          <w:b/>
          <w:bCs/>
        </w:rPr>
        <w:t xml:space="preserve">METHODS </w:t>
      </w:r>
    </w:p>
    <w:p w:rsidR="00C8471F" w:rsidRPr="00862B67" w:rsidRDefault="00C8471F" w:rsidP="00862B67">
      <w:pPr>
        <w:pStyle w:val="ListParagraph"/>
        <w:numPr>
          <w:ilvl w:val="0"/>
          <w:numId w:val="15"/>
        </w:numPr>
        <w:shd w:val="clear" w:color="auto" w:fill="FFFFFF"/>
        <w:spacing w:before="240" w:after="240" w:line="360" w:lineRule="auto"/>
        <w:rPr>
          <w:rFonts w:ascii="Times New Roman" w:eastAsia="Times New Roman" w:hAnsi="Times New Roman" w:cs="Times New Roman"/>
        </w:rPr>
      </w:pPr>
      <w:r w:rsidRPr="00862B67">
        <w:rPr>
          <w:rFonts w:ascii="Times New Roman" w:eastAsia="Times New Roman" w:hAnsi="Times New Roman" w:cs="Times New Roman"/>
          <w:bCs/>
        </w:rPr>
        <w:t>Lecture- to implicitly teach the different informal fallacies in an orderly man</w:t>
      </w:r>
      <w:r w:rsidR="00DE1957" w:rsidRPr="00862B67">
        <w:rPr>
          <w:rFonts w:ascii="Times New Roman" w:eastAsia="Times New Roman" w:hAnsi="Times New Roman" w:cs="Times New Roman"/>
          <w:bCs/>
        </w:rPr>
        <w:t>n</w:t>
      </w:r>
      <w:r w:rsidRPr="00862B67">
        <w:rPr>
          <w:rFonts w:ascii="Times New Roman" w:eastAsia="Times New Roman" w:hAnsi="Times New Roman" w:cs="Times New Roman"/>
          <w:bCs/>
        </w:rPr>
        <w:t xml:space="preserve">er so that the student can </w:t>
      </w:r>
      <w:r w:rsidR="0079571B" w:rsidRPr="00862B67">
        <w:rPr>
          <w:rFonts w:ascii="Times New Roman" w:eastAsia="Times New Roman" w:hAnsi="Times New Roman" w:cs="Times New Roman"/>
          <w:bCs/>
        </w:rPr>
        <w:t>assimilate</w:t>
      </w:r>
      <w:r w:rsidRPr="00862B67">
        <w:rPr>
          <w:rFonts w:ascii="Times New Roman" w:eastAsia="Times New Roman" w:hAnsi="Times New Roman" w:cs="Times New Roman"/>
          <w:bCs/>
        </w:rPr>
        <w:t xml:space="preserve"> the new information rapidly.</w:t>
      </w:r>
    </w:p>
    <w:p w:rsidR="00C8471F" w:rsidRPr="00862B67" w:rsidRDefault="00C8471F" w:rsidP="00862B67">
      <w:pPr>
        <w:pStyle w:val="ListParagraph"/>
        <w:numPr>
          <w:ilvl w:val="0"/>
          <w:numId w:val="15"/>
        </w:numPr>
        <w:shd w:val="clear" w:color="auto" w:fill="FFFFFF"/>
        <w:spacing w:before="240" w:after="240" w:line="360" w:lineRule="auto"/>
        <w:rPr>
          <w:rFonts w:ascii="Times New Roman" w:eastAsia="Times New Roman" w:hAnsi="Times New Roman" w:cs="Times New Roman"/>
        </w:rPr>
      </w:pPr>
      <w:r w:rsidRPr="00862B67">
        <w:rPr>
          <w:rFonts w:ascii="Times New Roman" w:eastAsia="Times New Roman" w:hAnsi="Times New Roman" w:cs="Times New Roman"/>
          <w:bCs/>
        </w:rPr>
        <w:t>Multimedia presentation- so that the student can see how the fallacies appear in the real world and to reinforce the lecture content.</w:t>
      </w:r>
    </w:p>
    <w:p w:rsidR="00C8471F" w:rsidRPr="00862B67" w:rsidRDefault="00C8471F" w:rsidP="00862B67">
      <w:pPr>
        <w:pStyle w:val="ListParagraph"/>
        <w:numPr>
          <w:ilvl w:val="0"/>
          <w:numId w:val="15"/>
        </w:numPr>
        <w:shd w:val="clear" w:color="auto" w:fill="FFFFFF"/>
        <w:spacing w:before="240" w:after="240" w:line="360" w:lineRule="auto"/>
        <w:rPr>
          <w:rFonts w:ascii="Times New Roman" w:eastAsia="Times New Roman" w:hAnsi="Times New Roman" w:cs="Times New Roman"/>
        </w:rPr>
      </w:pPr>
      <w:r w:rsidRPr="00862B67">
        <w:rPr>
          <w:rFonts w:ascii="Times New Roman" w:eastAsia="Times New Roman" w:hAnsi="Times New Roman" w:cs="Times New Roman"/>
          <w:bCs/>
        </w:rPr>
        <w:t xml:space="preserve">Collaborative learning- grouping the students in pairs to promote discussion about the content, aid each other in </w:t>
      </w:r>
      <w:r w:rsidR="0079571B" w:rsidRPr="00862B67">
        <w:rPr>
          <w:rFonts w:ascii="Times New Roman" w:eastAsia="Times New Roman" w:hAnsi="Times New Roman" w:cs="Times New Roman"/>
          <w:bCs/>
        </w:rPr>
        <w:t>reciprocal</w:t>
      </w:r>
      <w:r w:rsidRPr="00862B67">
        <w:rPr>
          <w:rFonts w:ascii="Times New Roman" w:eastAsia="Times New Roman" w:hAnsi="Times New Roman" w:cs="Times New Roman"/>
          <w:bCs/>
        </w:rPr>
        <w:t xml:space="preserve"> learning, and to distribute the elements of  a complicated assessment.</w:t>
      </w:r>
    </w:p>
    <w:p w:rsidR="00C8471F" w:rsidRPr="00862B67" w:rsidRDefault="00DE1957" w:rsidP="00862B67">
      <w:pPr>
        <w:pStyle w:val="ListParagraph"/>
        <w:numPr>
          <w:ilvl w:val="0"/>
          <w:numId w:val="15"/>
        </w:numPr>
        <w:shd w:val="clear" w:color="auto" w:fill="FFFFFF"/>
        <w:spacing w:before="240" w:after="240" w:line="360" w:lineRule="auto"/>
        <w:rPr>
          <w:rFonts w:ascii="Times New Roman" w:eastAsia="Times New Roman" w:hAnsi="Times New Roman" w:cs="Times New Roman"/>
        </w:rPr>
      </w:pPr>
      <w:r w:rsidRPr="00862B67">
        <w:rPr>
          <w:rFonts w:ascii="Times New Roman" w:eastAsia="Times New Roman" w:hAnsi="Times New Roman" w:cs="Times New Roman"/>
        </w:rPr>
        <w:t>Graphic organizers- to aid the student organize the new content.</w:t>
      </w:r>
    </w:p>
    <w:p w:rsidR="008D70DA" w:rsidRPr="00862B67" w:rsidRDefault="008D70DA" w:rsidP="00862B67">
      <w:pPr>
        <w:shd w:val="clear" w:color="auto" w:fill="FFFFFF"/>
        <w:spacing w:before="240" w:after="240" w:line="360" w:lineRule="auto"/>
        <w:rPr>
          <w:rFonts w:ascii="Times New Roman" w:eastAsia="Times New Roman" w:hAnsi="Times New Roman" w:cs="Times New Roman"/>
        </w:rPr>
      </w:pPr>
      <w:r w:rsidRPr="00862B67">
        <w:rPr>
          <w:rFonts w:ascii="Times New Roman" w:eastAsia="Times New Roman" w:hAnsi="Times New Roman" w:cs="Times New Roman"/>
          <w:b/>
          <w:bCs/>
        </w:rPr>
        <w:t xml:space="preserve">ACTIVITIES </w:t>
      </w:r>
    </w:p>
    <w:p w:rsidR="008D70DA" w:rsidRPr="00927D93" w:rsidRDefault="008D70DA" w:rsidP="00862B67">
      <w:pPr>
        <w:shd w:val="clear" w:color="auto" w:fill="FFFFFF"/>
        <w:spacing w:before="240" w:after="240" w:line="360" w:lineRule="auto"/>
        <w:rPr>
          <w:rFonts w:ascii="Times New Roman" w:eastAsia="Times New Roman" w:hAnsi="Times New Roman" w:cs="Times New Roman"/>
          <w:b/>
        </w:rPr>
      </w:pPr>
      <w:r w:rsidRPr="00927D93">
        <w:rPr>
          <w:rFonts w:ascii="Times New Roman" w:eastAsia="Times New Roman" w:hAnsi="Times New Roman" w:cs="Times New Roman"/>
          <w:b/>
        </w:rPr>
        <w:t xml:space="preserve">Opening </w:t>
      </w:r>
    </w:p>
    <w:p w:rsidR="005E35AE" w:rsidRPr="00862B67" w:rsidRDefault="005E35AE" w:rsidP="00862B67">
      <w:pPr>
        <w:shd w:val="clear" w:color="auto" w:fill="FFFFFF"/>
        <w:spacing w:before="240" w:after="240" w:line="360" w:lineRule="auto"/>
        <w:ind w:firstLine="447"/>
        <w:rPr>
          <w:rFonts w:ascii="Times New Roman" w:eastAsia="Times New Roman" w:hAnsi="Times New Roman" w:cs="Times New Roman"/>
        </w:rPr>
      </w:pPr>
      <w:r w:rsidRPr="00862B67">
        <w:rPr>
          <w:rFonts w:ascii="Times New Roman" w:eastAsia="Times New Roman" w:hAnsi="Times New Roman" w:cs="Times New Roman"/>
        </w:rPr>
        <w:t>The class will begin following the established procedures. After the bell ring</w:t>
      </w:r>
      <w:r w:rsidR="001C1667" w:rsidRPr="00862B67">
        <w:rPr>
          <w:rFonts w:ascii="Times New Roman" w:eastAsia="Times New Roman" w:hAnsi="Times New Roman" w:cs="Times New Roman"/>
        </w:rPr>
        <w:t xml:space="preserve">s the students will be shown a </w:t>
      </w:r>
      <w:r w:rsidR="0079571B" w:rsidRPr="00862B67">
        <w:rPr>
          <w:rFonts w:ascii="Times New Roman" w:eastAsia="Times New Roman" w:hAnsi="Times New Roman" w:cs="Times New Roman"/>
        </w:rPr>
        <w:t>PowerPoint</w:t>
      </w:r>
      <w:r w:rsidRPr="00862B67">
        <w:rPr>
          <w:rFonts w:ascii="Times New Roman" w:eastAsia="Times New Roman" w:hAnsi="Times New Roman" w:cs="Times New Roman"/>
        </w:rPr>
        <w:t xml:space="preserve"> slide with a stateme</w:t>
      </w:r>
      <w:r w:rsidR="001C1667" w:rsidRPr="00862B67">
        <w:rPr>
          <w:rFonts w:ascii="Times New Roman" w:eastAsia="Times New Roman" w:hAnsi="Times New Roman" w:cs="Times New Roman"/>
        </w:rPr>
        <w:t>n</w:t>
      </w:r>
      <w:r w:rsidRPr="00862B67">
        <w:rPr>
          <w:rFonts w:ascii="Times New Roman" w:eastAsia="Times New Roman" w:hAnsi="Times New Roman" w:cs="Times New Roman"/>
        </w:rPr>
        <w:t xml:space="preserve">t that contains an obvious informal fallacy. The </w:t>
      </w:r>
      <w:r w:rsidR="001C1667" w:rsidRPr="00862B67">
        <w:rPr>
          <w:rFonts w:ascii="Times New Roman" w:eastAsia="Times New Roman" w:hAnsi="Times New Roman" w:cs="Times New Roman"/>
        </w:rPr>
        <w:t>teacher w</w:t>
      </w:r>
      <w:r w:rsidRPr="00862B67">
        <w:rPr>
          <w:rFonts w:ascii="Times New Roman" w:eastAsia="Times New Roman" w:hAnsi="Times New Roman" w:cs="Times New Roman"/>
        </w:rPr>
        <w:t xml:space="preserve">ill ask the students to think about the statement and after a few moments the teacher will ask what is wrong with the statement. The students will be call upon in order of volunteering. The teacher will wrap up the comments by identifying the informal fallacy and why it is wrong. The teacher will then explain the idea behind classifying informal fallacies and provide the students with a graphic organizer to help them keep track of the new information. After the graphic organizer is explained the teacher will begin the </w:t>
      </w:r>
      <w:r w:rsidR="0079571B" w:rsidRPr="00862B67">
        <w:rPr>
          <w:rFonts w:ascii="Times New Roman" w:eastAsia="Times New Roman" w:hAnsi="Times New Roman" w:cs="Times New Roman"/>
        </w:rPr>
        <w:t>PowerPoint</w:t>
      </w:r>
      <w:r w:rsidRPr="00862B67">
        <w:rPr>
          <w:rFonts w:ascii="Times New Roman" w:eastAsia="Times New Roman" w:hAnsi="Times New Roman" w:cs="Times New Roman"/>
        </w:rPr>
        <w:t xml:space="preserve"> presentation.</w:t>
      </w:r>
      <w:r w:rsidR="001C1667" w:rsidRPr="00862B67">
        <w:rPr>
          <w:rFonts w:ascii="Times New Roman" w:eastAsia="Times New Roman" w:hAnsi="Times New Roman" w:cs="Times New Roman"/>
        </w:rPr>
        <w:t xml:space="preserve"> T</w:t>
      </w:r>
      <w:r w:rsidR="00AE0624" w:rsidRPr="00862B67">
        <w:rPr>
          <w:rFonts w:ascii="Times New Roman" w:eastAsia="Times New Roman" w:hAnsi="Times New Roman" w:cs="Times New Roman"/>
        </w:rPr>
        <w:t xml:space="preserve">he </w:t>
      </w:r>
      <w:r w:rsidR="00535803">
        <w:rPr>
          <w:rFonts w:ascii="Times New Roman" w:eastAsia="Times New Roman" w:hAnsi="Times New Roman" w:cs="Times New Roman"/>
        </w:rPr>
        <w:t>Power</w:t>
      </w:r>
      <w:r w:rsidR="0079571B" w:rsidRPr="00862B67">
        <w:rPr>
          <w:rFonts w:ascii="Times New Roman" w:eastAsia="Times New Roman" w:hAnsi="Times New Roman" w:cs="Times New Roman"/>
        </w:rPr>
        <w:t>Point</w:t>
      </w:r>
      <w:r w:rsidR="00AE0624" w:rsidRPr="00862B67">
        <w:rPr>
          <w:rFonts w:ascii="Times New Roman" w:eastAsia="Times New Roman" w:hAnsi="Times New Roman" w:cs="Times New Roman"/>
        </w:rPr>
        <w:t xml:space="preserve"> </w:t>
      </w:r>
      <w:r w:rsidR="00535803">
        <w:rPr>
          <w:rFonts w:ascii="Times New Roman" w:eastAsia="Times New Roman" w:hAnsi="Times New Roman" w:cs="Times New Roman"/>
        </w:rPr>
        <w:object w:dxaOrig="1531" w:dyaOrig="1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54.15pt;height:30.15pt" o:ole="">
            <v:imagedata r:id="rId7" o:title=""/>
          </v:shape>
          <o:OLEObject Type="Embed" ProgID="PowerPoint.Show.12" ShapeID="_x0000_i1090" DrawAspect="Icon" ObjectID="_1369773216" r:id="rId8"/>
        </w:object>
      </w:r>
      <w:r w:rsidR="00AE0624" w:rsidRPr="00862B67">
        <w:rPr>
          <w:rFonts w:ascii="Times New Roman" w:eastAsia="Times New Roman" w:hAnsi="Times New Roman" w:cs="Times New Roman"/>
        </w:rPr>
        <w:t>will follow the following outline.</w:t>
      </w:r>
      <w:r w:rsidR="00535803" w:rsidRPr="00535803">
        <w:rPr>
          <w:rFonts w:ascii="Times New Roman" w:eastAsia="Times New Roman" w:hAnsi="Times New Roman" w:cs="Times New Roman"/>
        </w:rPr>
        <w:t xml:space="preserve"> </w:t>
      </w:r>
    </w:p>
    <w:p w:rsidR="00342E31" w:rsidRPr="00862B67" w:rsidRDefault="00342E31" w:rsidP="00862B67">
      <w:pPr>
        <w:spacing w:line="360" w:lineRule="auto"/>
        <w:rPr>
          <w:rFonts w:ascii="Times New Roman" w:hAnsi="Times New Roman" w:cs="Times New Roman"/>
        </w:rPr>
      </w:pPr>
      <w:r w:rsidRPr="00862B67">
        <w:rPr>
          <w:rFonts w:ascii="Times New Roman" w:hAnsi="Times New Roman" w:cs="Times New Roman"/>
        </w:rPr>
        <w:lastRenderedPageBreak/>
        <w:t>Fallacies of Relevance</w:t>
      </w:r>
    </w:p>
    <w:p w:rsidR="00342E31" w:rsidRPr="00862B67" w:rsidRDefault="00342E31" w:rsidP="00862B67">
      <w:pPr>
        <w:pStyle w:val="ListParagraph"/>
        <w:numPr>
          <w:ilvl w:val="0"/>
          <w:numId w:val="3"/>
        </w:numPr>
        <w:spacing w:line="360" w:lineRule="auto"/>
        <w:rPr>
          <w:rFonts w:ascii="Times New Roman" w:hAnsi="Times New Roman" w:cs="Times New Roman"/>
        </w:rPr>
      </w:pPr>
      <w:r w:rsidRPr="00862B67">
        <w:rPr>
          <w:rFonts w:ascii="Times New Roman" w:hAnsi="Times New Roman" w:cs="Times New Roman"/>
        </w:rPr>
        <w:t xml:space="preserve">Appeal to Force- </w:t>
      </w:r>
      <w:r w:rsidRPr="00862B67">
        <w:rPr>
          <w:rFonts w:ascii="Times New Roman" w:hAnsi="Times New Roman" w:cs="Times New Roman"/>
          <w:lang/>
        </w:rPr>
        <w:t>an argument made through coercion or threats of force to support position</w:t>
      </w:r>
    </w:p>
    <w:p w:rsidR="00342E31" w:rsidRPr="00862B67" w:rsidRDefault="00342E31" w:rsidP="00862B67">
      <w:pPr>
        <w:pStyle w:val="ListParagraph"/>
        <w:numPr>
          <w:ilvl w:val="0"/>
          <w:numId w:val="3"/>
        </w:numPr>
        <w:spacing w:line="360" w:lineRule="auto"/>
        <w:rPr>
          <w:rFonts w:ascii="Times New Roman" w:hAnsi="Times New Roman" w:cs="Times New Roman"/>
        </w:rPr>
      </w:pPr>
      <w:r w:rsidRPr="00862B67">
        <w:rPr>
          <w:rFonts w:ascii="Times New Roman" w:hAnsi="Times New Roman" w:cs="Times New Roman"/>
        </w:rPr>
        <w:t xml:space="preserve">Appeal to Pity: </w:t>
      </w:r>
      <w:r w:rsidRPr="00862B67">
        <w:rPr>
          <w:rFonts w:ascii="Times New Roman" w:hAnsi="Times New Roman" w:cs="Times New Roman"/>
          <w:lang/>
        </w:rPr>
        <w:t>an argument attempts to induce pity to sway opponents</w:t>
      </w:r>
    </w:p>
    <w:p w:rsidR="0079571B" w:rsidRPr="00862B67" w:rsidRDefault="00342E31" w:rsidP="00862B67">
      <w:pPr>
        <w:pStyle w:val="ListParagraph"/>
        <w:numPr>
          <w:ilvl w:val="1"/>
          <w:numId w:val="3"/>
        </w:numPr>
        <w:spacing w:before="100" w:beforeAutospacing="1" w:after="100" w:afterAutospacing="1" w:line="360" w:lineRule="auto"/>
        <w:rPr>
          <w:rFonts w:ascii="Times New Roman" w:hAnsi="Times New Roman" w:cs="Times New Roman"/>
        </w:rPr>
      </w:pPr>
      <w:r w:rsidRPr="00862B67">
        <w:rPr>
          <w:rFonts w:ascii="Times New Roman" w:hAnsi="Times New Roman" w:cs="Times New Roman"/>
        </w:rPr>
        <w:t>Homeless</w:t>
      </w:r>
      <w:r w:rsidR="007E097B" w:rsidRPr="00862B67">
        <w:rPr>
          <w:rFonts w:ascii="Times New Roman" w:hAnsi="Times New Roman" w:cs="Times New Roman"/>
        </w:rPr>
        <w:t xml:space="preserve"> clip </w:t>
      </w:r>
      <w:r w:rsidRPr="00862B67">
        <w:rPr>
          <w:rFonts w:ascii="Times New Roman" w:hAnsi="Times New Roman" w:cs="Times New Roman"/>
        </w:rPr>
        <w:t xml:space="preserve"> </w:t>
      </w:r>
      <w:hyperlink r:id="rId9" w:history="1">
        <w:r w:rsidR="0079571B" w:rsidRPr="00862B67">
          <w:rPr>
            <w:rStyle w:val="Hyperlink"/>
            <w:rFonts w:ascii="Times New Roman" w:hAnsi="Times New Roman" w:cs="Times New Roman"/>
            <w:color w:val="auto"/>
          </w:rPr>
          <w:t>http://www.youtube.com/watch?v=q2AYsg23Svg</w:t>
        </w:r>
      </w:hyperlink>
    </w:p>
    <w:p w:rsidR="00342E31" w:rsidRPr="00862B67" w:rsidRDefault="00342E31" w:rsidP="00862B67">
      <w:pPr>
        <w:pStyle w:val="ListParagraph"/>
        <w:numPr>
          <w:ilvl w:val="0"/>
          <w:numId w:val="3"/>
        </w:numPr>
        <w:spacing w:before="100" w:beforeAutospacing="1" w:after="100" w:afterAutospacing="1" w:line="360" w:lineRule="auto"/>
        <w:rPr>
          <w:rFonts w:ascii="Times New Roman" w:hAnsi="Times New Roman" w:cs="Times New Roman"/>
        </w:rPr>
      </w:pPr>
      <w:r w:rsidRPr="00862B67">
        <w:rPr>
          <w:rFonts w:ascii="Times New Roman" w:hAnsi="Times New Roman" w:cs="Times New Roman"/>
        </w:rPr>
        <w:t xml:space="preserve">Appeal to the people: </w:t>
      </w:r>
      <w:r w:rsidRPr="00862B67">
        <w:rPr>
          <w:rFonts w:ascii="Times New Roman" w:eastAsia="Times New Roman" w:hAnsi="Times New Roman" w:cs="Times New Roman"/>
          <w:lang/>
        </w:rPr>
        <w:t>where a proposition is claimed to be true or good solely because many people believe it to be so</w:t>
      </w:r>
    </w:p>
    <w:p w:rsidR="00342E31" w:rsidRPr="00862B67" w:rsidRDefault="00342E31" w:rsidP="00862B67">
      <w:pPr>
        <w:pStyle w:val="ListParagraph"/>
        <w:numPr>
          <w:ilvl w:val="0"/>
          <w:numId w:val="3"/>
        </w:numPr>
        <w:spacing w:line="360" w:lineRule="auto"/>
        <w:rPr>
          <w:rFonts w:ascii="Times New Roman" w:hAnsi="Times New Roman" w:cs="Times New Roman"/>
        </w:rPr>
      </w:pPr>
      <w:r w:rsidRPr="00862B67">
        <w:rPr>
          <w:rFonts w:ascii="Times New Roman" w:hAnsi="Times New Roman" w:cs="Times New Roman"/>
        </w:rPr>
        <w:t xml:space="preserve">Argument against the person: </w:t>
      </w:r>
      <w:r w:rsidRPr="00862B67">
        <w:rPr>
          <w:rFonts w:ascii="Times New Roman" w:hAnsi="Times New Roman" w:cs="Times New Roman"/>
          <w:lang/>
        </w:rPr>
        <w:t>attacking the arguer instead of the argument.</w:t>
      </w:r>
    </w:p>
    <w:p w:rsidR="00342E31" w:rsidRPr="00862B67" w:rsidRDefault="00342E31" w:rsidP="00862B67">
      <w:pPr>
        <w:pStyle w:val="ListParagraph"/>
        <w:numPr>
          <w:ilvl w:val="1"/>
          <w:numId w:val="3"/>
        </w:numPr>
        <w:spacing w:line="360" w:lineRule="auto"/>
        <w:rPr>
          <w:rFonts w:ascii="Times New Roman" w:hAnsi="Times New Roman" w:cs="Times New Roman"/>
        </w:rPr>
      </w:pPr>
      <w:r w:rsidRPr="00862B67">
        <w:rPr>
          <w:rFonts w:ascii="Times New Roman" w:hAnsi="Times New Roman" w:cs="Times New Roman"/>
        </w:rPr>
        <w:t xml:space="preserve">Sam Katz kicks kids in face  </w:t>
      </w:r>
      <w:hyperlink r:id="rId10" w:history="1">
        <w:r w:rsidRPr="00862B67">
          <w:rPr>
            <w:rStyle w:val="Hyperlink"/>
            <w:rFonts w:ascii="Times New Roman" w:hAnsi="Times New Roman" w:cs="Times New Roman"/>
            <w:color w:val="auto"/>
          </w:rPr>
          <w:t>http://www.youtube.com/watch?v=H8xi_YwMOQM</w:t>
        </w:r>
      </w:hyperlink>
    </w:p>
    <w:p w:rsidR="00342E31" w:rsidRPr="00862B67" w:rsidRDefault="00342E31" w:rsidP="00862B67">
      <w:pPr>
        <w:pStyle w:val="ListParagraph"/>
        <w:numPr>
          <w:ilvl w:val="0"/>
          <w:numId w:val="3"/>
        </w:numPr>
        <w:spacing w:line="360" w:lineRule="auto"/>
        <w:rPr>
          <w:rFonts w:ascii="Times New Roman" w:hAnsi="Times New Roman" w:cs="Times New Roman"/>
        </w:rPr>
      </w:pPr>
      <w:r w:rsidRPr="00862B67">
        <w:rPr>
          <w:rFonts w:ascii="Times New Roman" w:hAnsi="Times New Roman" w:cs="Times New Roman"/>
        </w:rPr>
        <w:t xml:space="preserve">Accident: </w:t>
      </w:r>
      <w:r w:rsidRPr="00862B67">
        <w:rPr>
          <w:rFonts w:ascii="Times New Roman" w:hAnsi="Times New Roman" w:cs="Times New Roman"/>
          <w:lang/>
        </w:rPr>
        <w:t>an exception to a generalization is ignored</w:t>
      </w:r>
    </w:p>
    <w:p w:rsidR="00342E31" w:rsidRPr="00862B67" w:rsidRDefault="00342E31" w:rsidP="00862B67">
      <w:pPr>
        <w:pStyle w:val="ListParagraph"/>
        <w:numPr>
          <w:ilvl w:val="0"/>
          <w:numId w:val="3"/>
        </w:numPr>
        <w:spacing w:line="360" w:lineRule="auto"/>
        <w:rPr>
          <w:rFonts w:ascii="Times New Roman" w:hAnsi="Times New Roman" w:cs="Times New Roman"/>
        </w:rPr>
      </w:pPr>
      <w:r w:rsidRPr="00862B67">
        <w:rPr>
          <w:rFonts w:ascii="Times New Roman" w:hAnsi="Times New Roman" w:cs="Times New Roman"/>
        </w:rPr>
        <w:t>Straw Man:</w:t>
      </w:r>
      <w:r w:rsidRPr="00862B67">
        <w:rPr>
          <w:rFonts w:ascii="Times New Roman" w:hAnsi="Times New Roman" w:cs="Times New Roman"/>
          <w:lang/>
        </w:rPr>
        <w:t xml:space="preserve"> an argument based on misrepresentation of an opponent's position</w:t>
      </w:r>
    </w:p>
    <w:p w:rsidR="00342E31" w:rsidRPr="00862B67" w:rsidRDefault="00342E31" w:rsidP="00862B67">
      <w:pPr>
        <w:pStyle w:val="ListParagraph"/>
        <w:numPr>
          <w:ilvl w:val="1"/>
          <w:numId w:val="3"/>
        </w:numPr>
        <w:spacing w:line="360" w:lineRule="auto"/>
        <w:rPr>
          <w:rFonts w:ascii="Times New Roman" w:hAnsi="Times New Roman" w:cs="Times New Roman"/>
        </w:rPr>
      </w:pPr>
      <w:r w:rsidRPr="00862B67">
        <w:rPr>
          <w:rFonts w:ascii="Times New Roman" w:hAnsi="Times New Roman" w:cs="Times New Roman"/>
        </w:rPr>
        <w:t>Believe Obama 2008 http://tv.4president.us/</w:t>
      </w:r>
    </w:p>
    <w:p w:rsidR="00342E31" w:rsidRPr="00862B67" w:rsidRDefault="00342E31" w:rsidP="00862B67">
      <w:pPr>
        <w:pStyle w:val="ListParagraph"/>
        <w:numPr>
          <w:ilvl w:val="0"/>
          <w:numId w:val="3"/>
        </w:numPr>
        <w:spacing w:line="360" w:lineRule="auto"/>
        <w:rPr>
          <w:rFonts w:ascii="Times New Roman" w:hAnsi="Times New Roman" w:cs="Times New Roman"/>
        </w:rPr>
      </w:pPr>
      <w:r w:rsidRPr="00862B67">
        <w:rPr>
          <w:rFonts w:ascii="Times New Roman" w:hAnsi="Times New Roman" w:cs="Times New Roman"/>
        </w:rPr>
        <w:t xml:space="preserve">Missing the point: </w:t>
      </w:r>
      <w:r w:rsidRPr="00862B67">
        <w:rPr>
          <w:rFonts w:ascii="Times New Roman" w:hAnsi="Times New Roman" w:cs="Times New Roman"/>
          <w:lang/>
        </w:rPr>
        <w:t>an argument that may in itself be valid, but does not address the issue in question.</w:t>
      </w:r>
    </w:p>
    <w:p w:rsidR="00342E31" w:rsidRPr="00862B67" w:rsidRDefault="00342E31" w:rsidP="00862B67">
      <w:pPr>
        <w:pStyle w:val="ListParagraph"/>
        <w:numPr>
          <w:ilvl w:val="0"/>
          <w:numId w:val="3"/>
        </w:numPr>
        <w:spacing w:line="360" w:lineRule="auto"/>
        <w:rPr>
          <w:rFonts w:ascii="Times New Roman" w:hAnsi="Times New Roman" w:cs="Times New Roman"/>
        </w:rPr>
      </w:pPr>
      <w:r w:rsidRPr="00862B67">
        <w:rPr>
          <w:rFonts w:ascii="Times New Roman" w:hAnsi="Times New Roman" w:cs="Times New Roman"/>
        </w:rPr>
        <w:t xml:space="preserve">Red Herring: </w:t>
      </w:r>
      <w:r w:rsidRPr="00862B67">
        <w:rPr>
          <w:rFonts w:ascii="Times New Roman" w:hAnsi="Times New Roman" w:cs="Times New Roman"/>
          <w:lang/>
        </w:rPr>
        <w:t>is an argument, given in response to another argument, which does not address the original issue.</w:t>
      </w:r>
    </w:p>
    <w:p w:rsidR="00342E31" w:rsidRPr="00862B67" w:rsidRDefault="00342E31" w:rsidP="00862B67">
      <w:pPr>
        <w:spacing w:line="360" w:lineRule="auto"/>
        <w:rPr>
          <w:rFonts w:ascii="Times New Roman" w:hAnsi="Times New Roman" w:cs="Times New Roman"/>
        </w:rPr>
      </w:pPr>
      <w:r w:rsidRPr="00862B67">
        <w:rPr>
          <w:rFonts w:ascii="Times New Roman" w:hAnsi="Times New Roman" w:cs="Times New Roman"/>
        </w:rPr>
        <w:t>Fallacies of Weak Induction</w:t>
      </w:r>
    </w:p>
    <w:p w:rsidR="00342E31" w:rsidRPr="00862B67" w:rsidRDefault="00342E31" w:rsidP="00862B67">
      <w:pPr>
        <w:pStyle w:val="ListParagraph"/>
        <w:numPr>
          <w:ilvl w:val="0"/>
          <w:numId w:val="6"/>
        </w:numPr>
        <w:spacing w:line="360" w:lineRule="auto"/>
        <w:rPr>
          <w:rFonts w:ascii="Times New Roman" w:hAnsi="Times New Roman" w:cs="Times New Roman"/>
        </w:rPr>
      </w:pPr>
      <w:r w:rsidRPr="00862B67">
        <w:rPr>
          <w:rFonts w:ascii="Times New Roman" w:hAnsi="Times New Roman" w:cs="Times New Roman"/>
        </w:rPr>
        <w:t>Appeal to unqualified authority: an argument that relies on the authority of an individual whose expertise dies not extent to the discussed topic.</w:t>
      </w:r>
    </w:p>
    <w:p w:rsidR="00342E31" w:rsidRPr="00862B67" w:rsidRDefault="00342E31" w:rsidP="00862B67">
      <w:pPr>
        <w:pStyle w:val="ListParagraph"/>
        <w:numPr>
          <w:ilvl w:val="1"/>
          <w:numId w:val="6"/>
        </w:numPr>
        <w:spacing w:line="360" w:lineRule="auto"/>
        <w:rPr>
          <w:rFonts w:ascii="Times New Roman" w:hAnsi="Times New Roman" w:cs="Times New Roman"/>
        </w:rPr>
      </w:pPr>
      <w:r w:rsidRPr="00862B67">
        <w:rPr>
          <w:rFonts w:ascii="Times New Roman" w:hAnsi="Times New Roman" w:cs="Times New Roman"/>
        </w:rPr>
        <w:t>Chuck Norris approved  http://www.youtube.com/watch?v=MDUQW8LUMs8</w:t>
      </w:r>
    </w:p>
    <w:p w:rsidR="00342E31" w:rsidRPr="00862B67" w:rsidRDefault="00342E31" w:rsidP="00862B67">
      <w:pPr>
        <w:pStyle w:val="ListParagraph"/>
        <w:numPr>
          <w:ilvl w:val="0"/>
          <w:numId w:val="6"/>
        </w:numPr>
        <w:spacing w:line="360" w:lineRule="auto"/>
        <w:rPr>
          <w:rFonts w:ascii="Times New Roman" w:hAnsi="Times New Roman" w:cs="Times New Roman"/>
        </w:rPr>
      </w:pPr>
      <w:r w:rsidRPr="00862B67">
        <w:rPr>
          <w:rFonts w:ascii="Times New Roman" w:hAnsi="Times New Roman" w:cs="Times New Roman"/>
        </w:rPr>
        <w:t xml:space="preserve">Appeal to ignorance: </w:t>
      </w:r>
      <w:r w:rsidRPr="00862B67">
        <w:rPr>
          <w:rFonts w:ascii="Times New Roman" w:hAnsi="Times New Roman" w:cs="Times New Roman"/>
          <w:lang/>
        </w:rPr>
        <w:t>because it has not been proven false (true) or cannot be proven false (true).</w:t>
      </w:r>
    </w:p>
    <w:p w:rsidR="00342E31" w:rsidRPr="00862B67" w:rsidRDefault="00342E31" w:rsidP="00862B67">
      <w:pPr>
        <w:pStyle w:val="ListParagraph"/>
        <w:numPr>
          <w:ilvl w:val="0"/>
          <w:numId w:val="6"/>
        </w:numPr>
        <w:spacing w:line="360" w:lineRule="auto"/>
        <w:rPr>
          <w:rFonts w:ascii="Times New Roman" w:hAnsi="Times New Roman" w:cs="Times New Roman"/>
        </w:rPr>
      </w:pPr>
      <w:r w:rsidRPr="00862B67">
        <w:rPr>
          <w:rFonts w:ascii="Times New Roman" w:hAnsi="Times New Roman" w:cs="Times New Roman"/>
        </w:rPr>
        <w:t>Hasty Generalization</w:t>
      </w:r>
      <w:r w:rsidRPr="00862B67">
        <w:rPr>
          <w:rFonts w:ascii="Times New Roman" w:hAnsi="Times New Roman" w:cs="Times New Roman"/>
          <w:lang/>
        </w:rPr>
        <w:t>: basing a broad conclusion on a small sample.</w:t>
      </w:r>
    </w:p>
    <w:p w:rsidR="00342E31" w:rsidRPr="00862B67" w:rsidRDefault="00B14D2D" w:rsidP="00862B67">
      <w:pPr>
        <w:pStyle w:val="ListParagraph"/>
        <w:numPr>
          <w:ilvl w:val="1"/>
          <w:numId w:val="6"/>
        </w:numPr>
        <w:spacing w:line="360" w:lineRule="auto"/>
        <w:rPr>
          <w:rFonts w:ascii="Times New Roman" w:hAnsi="Times New Roman" w:cs="Times New Roman"/>
        </w:rPr>
      </w:pPr>
      <w:r w:rsidRPr="00862B67">
        <w:rPr>
          <w:rFonts w:ascii="Times New Roman" w:hAnsi="Times New Roman" w:cs="Times New Roman"/>
        </w:rPr>
        <w:t>Dukakis W</w:t>
      </w:r>
      <w:r w:rsidR="00342E31" w:rsidRPr="00862B67">
        <w:rPr>
          <w:rFonts w:ascii="Times New Roman" w:hAnsi="Times New Roman" w:cs="Times New Roman"/>
        </w:rPr>
        <w:t>illie  Horton  http://www.youtube.com/watch?v=Io9KMSSEZ0Y</w:t>
      </w:r>
    </w:p>
    <w:p w:rsidR="00342E31" w:rsidRPr="00862B67" w:rsidRDefault="00342E31" w:rsidP="00862B67">
      <w:pPr>
        <w:pStyle w:val="ListParagraph"/>
        <w:numPr>
          <w:ilvl w:val="0"/>
          <w:numId w:val="6"/>
        </w:numPr>
        <w:spacing w:line="360" w:lineRule="auto"/>
        <w:rPr>
          <w:rFonts w:ascii="Times New Roman" w:hAnsi="Times New Roman" w:cs="Times New Roman"/>
        </w:rPr>
      </w:pPr>
      <w:r w:rsidRPr="00862B67">
        <w:rPr>
          <w:rFonts w:ascii="Times New Roman" w:hAnsi="Times New Roman" w:cs="Times New Roman"/>
        </w:rPr>
        <w:t>Slippery Slope:</w:t>
      </w:r>
      <w:r w:rsidRPr="00862B67">
        <w:rPr>
          <w:rFonts w:ascii="Times New Roman" w:hAnsi="Times New Roman" w:cs="Times New Roman"/>
          <w:lang/>
        </w:rPr>
        <w:t xml:space="preserve"> asserting that a relatively small first step inevitably leads to a chain of related events culminating in some significant impact</w:t>
      </w:r>
    </w:p>
    <w:p w:rsidR="00342E31" w:rsidRPr="00862B67" w:rsidRDefault="00342E31" w:rsidP="00862B67">
      <w:pPr>
        <w:pStyle w:val="ListParagraph"/>
        <w:numPr>
          <w:ilvl w:val="1"/>
          <w:numId w:val="6"/>
        </w:numPr>
        <w:spacing w:line="360" w:lineRule="auto"/>
        <w:rPr>
          <w:rFonts w:ascii="Times New Roman" w:hAnsi="Times New Roman" w:cs="Times New Roman"/>
        </w:rPr>
      </w:pPr>
      <w:r w:rsidRPr="00862B67">
        <w:rPr>
          <w:rFonts w:ascii="Times New Roman" w:hAnsi="Times New Roman" w:cs="Times New Roman"/>
        </w:rPr>
        <w:t>Gun control http://www.youtube.com/watch?v=K-wQI58szGw&amp;feature=relmfu</w:t>
      </w:r>
    </w:p>
    <w:p w:rsidR="00342E31" w:rsidRPr="00862B67" w:rsidRDefault="00342E31" w:rsidP="00862B67">
      <w:pPr>
        <w:pStyle w:val="ListParagraph"/>
        <w:numPr>
          <w:ilvl w:val="0"/>
          <w:numId w:val="6"/>
        </w:numPr>
        <w:spacing w:line="360" w:lineRule="auto"/>
        <w:rPr>
          <w:rFonts w:ascii="Times New Roman" w:hAnsi="Times New Roman" w:cs="Times New Roman"/>
        </w:rPr>
      </w:pPr>
      <w:r w:rsidRPr="00862B67">
        <w:rPr>
          <w:rFonts w:ascii="Times New Roman" w:hAnsi="Times New Roman" w:cs="Times New Roman"/>
        </w:rPr>
        <w:t>Weak Analogy:</w:t>
      </w:r>
      <w:r w:rsidRPr="00862B67">
        <w:rPr>
          <w:rFonts w:ascii="Times New Roman" w:hAnsi="Times New Roman" w:cs="Times New Roman"/>
          <w:lang/>
        </w:rPr>
        <w:t xml:space="preserve"> argument by analogy in which the analogy is poorly suited</w:t>
      </w:r>
    </w:p>
    <w:p w:rsidR="009365A3" w:rsidRPr="00862B67" w:rsidRDefault="009365A3" w:rsidP="00862B67">
      <w:pPr>
        <w:pStyle w:val="ListParagraph"/>
        <w:numPr>
          <w:ilvl w:val="1"/>
          <w:numId w:val="6"/>
        </w:numPr>
        <w:spacing w:line="360" w:lineRule="auto"/>
        <w:rPr>
          <w:rFonts w:ascii="Times New Roman" w:hAnsi="Times New Roman" w:cs="Times New Roman"/>
        </w:rPr>
      </w:pPr>
      <w:r w:rsidRPr="00862B67">
        <w:rPr>
          <w:rFonts w:ascii="Times New Roman" w:hAnsi="Times New Roman" w:cs="Times New Roman"/>
        </w:rPr>
        <w:t>Monty python She’s a witch http://www.youtube.com/watch?v=GpMjakNhZTc</w:t>
      </w:r>
    </w:p>
    <w:p w:rsidR="00342E31" w:rsidRPr="00862B67" w:rsidRDefault="00342E31" w:rsidP="00862B67">
      <w:pPr>
        <w:spacing w:line="360" w:lineRule="auto"/>
        <w:rPr>
          <w:rFonts w:ascii="Times New Roman" w:hAnsi="Times New Roman" w:cs="Times New Roman"/>
        </w:rPr>
      </w:pPr>
      <w:r w:rsidRPr="00862B67">
        <w:rPr>
          <w:rFonts w:ascii="Times New Roman" w:hAnsi="Times New Roman" w:cs="Times New Roman"/>
        </w:rPr>
        <w:t>Fallacies of Causation</w:t>
      </w:r>
    </w:p>
    <w:p w:rsidR="00342E31" w:rsidRPr="00862B67" w:rsidRDefault="00342E31" w:rsidP="00862B67">
      <w:pPr>
        <w:pStyle w:val="ListParagraph"/>
        <w:numPr>
          <w:ilvl w:val="0"/>
          <w:numId w:val="7"/>
        </w:numPr>
        <w:spacing w:line="360" w:lineRule="auto"/>
        <w:rPr>
          <w:rFonts w:ascii="Times New Roman" w:hAnsi="Times New Roman" w:cs="Times New Roman"/>
        </w:rPr>
      </w:pPr>
      <w:r w:rsidRPr="00862B67">
        <w:rPr>
          <w:rFonts w:ascii="Times New Roman" w:hAnsi="Times New Roman" w:cs="Times New Roman"/>
        </w:rPr>
        <w:t xml:space="preserve">Post Hoc: </w:t>
      </w:r>
      <w:r w:rsidRPr="00862B67">
        <w:rPr>
          <w:rFonts w:ascii="Times New Roman" w:hAnsi="Times New Roman" w:cs="Times New Roman"/>
          <w:lang/>
        </w:rPr>
        <w:t>a faulty assumption that correlation between two variables implies that one causes the other.</w:t>
      </w:r>
    </w:p>
    <w:p w:rsidR="00862B67" w:rsidRPr="00862B67" w:rsidRDefault="00342E31" w:rsidP="00862B67">
      <w:pPr>
        <w:pStyle w:val="ListParagraph"/>
        <w:numPr>
          <w:ilvl w:val="1"/>
          <w:numId w:val="7"/>
        </w:numPr>
        <w:spacing w:before="100" w:beforeAutospacing="1" w:after="100" w:afterAutospacing="1" w:line="360" w:lineRule="auto"/>
        <w:rPr>
          <w:rFonts w:ascii="Times New Roman" w:hAnsi="Times New Roman" w:cs="Times New Roman"/>
        </w:rPr>
      </w:pPr>
      <w:r w:rsidRPr="00862B67">
        <w:rPr>
          <w:rFonts w:ascii="Times New Roman" w:hAnsi="Times New Roman" w:cs="Times New Roman"/>
        </w:rPr>
        <w:t xml:space="preserve">Explained by the West Wing </w:t>
      </w:r>
      <w:hyperlink r:id="rId11" w:history="1">
        <w:r w:rsidR="00862B67" w:rsidRPr="00862B67">
          <w:rPr>
            <w:rStyle w:val="Hyperlink"/>
            <w:rFonts w:ascii="Times New Roman" w:hAnsi="Times New Roman" w:cs="Times New Roman"/>
            <w:color w:val="auto"/>
          </w:rPr>
          <w:t>http://www.youtube.com/watch?v=HL_vHDjG5Wk</w:t>
        </w:r>
      </w:hyperlink>
    </w:p>
    <w:p w:rsidR="00342E31" w:rsidRPr="00862B67" w:rsidRDefault="00342E31" w:rsidP="00862B67">
      <w:pPr>
        <w:pStyle w:val="ListParagraph"/>
        <w:numPr>
          <w:ilvl w:val="0"/>
          <w:numId w:val="7"/>
        </w:numPr>
        <w:spacing w:before="100" w:beforeAutospacing="1" w:after="100" w:afterAutospacing="1" w:line="360" w:lineRule="auto"/>
        <w:rPr>
          <w:rFonts w:ascii="Times New Roman" w:hAnsi="Times New Roman" w:cs="Times New Roman"/>
        </w:rPr>
      </w:pPr>
      <w:r w:rsidRPr="00862B67">
        <w:rPr>
          <w:rFonts w:ascii="Times New Roman" w:hAnsi="Times New Roman" w:cs="Times New Roman"/>
        </w:rPr>
        <w:lastRenderedPageBreak/>
        <w:t xml:space="preserve">Oversimplified Cause: </w:t>
      </w:r>
      <w:r w:rsidRPr="00862B67">
        <w:rPr>
          <w:rFonts w:ascii="Times New Roman" w:eastAsia="Times New Roman" w:hAnsi="Times New Roman" w:cs="Times New Roman"/>
          <w:lang/>
        </w:rPr>
        <w:t>it is assumed that there is one, simple cause of an outcome when in reality it may have been caused by a number of only jointly sufficient causes.</w:t>
      </w:r>
    </w:p>
    <w:p w:rsidR="00342E31" w:rsidRDefault="00342E31" w:rsidP="00862B67">
      <w:pPr>
        <w:pStyle w:val="ListParagraph"/>
        <w:numPr>
          <w:ilvl w:val="0"/>
          <w:numId w:val="7"/>
        </w:numPr>
        <w:spacing w:line="360" w:lineRule="auto"/>
        <w:rPr>
          <w:rFonts w:ascii="Times New Roman" w:hAnsi="Times New Roman" w:cs="Times New Roman"/>
        </w:rPr>
      </w:pPr>
      <w:r w:rsidRPr="00862B67">
        <w:rPr>
          <w:rFonts w:ascii="Times New Roman" w:hAnsi="Times New Roman" w:cs="Times New Roman"/>
        </w:rPr>
        <w:t>False Cause</w:t>
      </w:r>
      <w:r w:rsidR="00FE1A05" w:rsidRPr="00862B67">
        <w:rPr>
          <w:rFonts w:ascii="Times New Roman" w:hAnsi="Times New Roman" w:cs="Times New Roman"/>
        </w:rPr>
        <w:t xml:space="preserve">- Improperly concluding that one thing is a cause of another. </w:t>
      </w:r>
    </w:p>
    <w:p w:rsidR="00EB1E25" w:rsidRPr="00862B67" w:rsidRDefault="00EB1E25" w:rsidP="00EB1E25">
      <w:pPr>
        <w:pStyle w:val="ListParagraph"/>
        <w:spacing w:line="360" w:lineRule="auto"/>
        <w:rPr>
          <w:rFonts w:ascii="Times New Roman" w:hAnsi="Times New Roman" w:cs="Times New Roman"/>
        </w:rPr>
      </w:pPr>
    </w:p>
    <w:p w:rsidR="00342E31" w:rsidRPr="00862B67" w:rsidRDefault="00342E31" w:rsidP="00862B67">
      <w:pPr>
        <w:spacing w:line="360" w:lineRule="auto"/>
        <w:rPr>
          <w:rFonts w:ascii="Times New Roman" w:hAnsi="Times New Roman" w:cs="Times New Roman"/>
        </w:rPr>
      </w:pPr>
      <w:r w:rsidRPr="00862B67">
        <w:rPr>
          <w:rFonts w:ascii="Times New Roman" w:hAnsi="Times New Roman" w:cs="Times New Roman"/>
        </w:rPr>
        <w:t>Fallacies of Presumptions</w:t>
      </w:r>
    </w:p>
    <w:p w:rsidR="00862B67" w:rsidRPr="00862B67" w:rsidRDefault="00342E31" w:rsidP="00862B67">
      <w:pPr>
        <w:pStyle w:val="ListParagraph"/>
        <w:numPr>
          <w:ilvl w:val="0"/>
          <w:numId w:val="11"/>
        </w:numPr>
        <w:spacing w:before="100" w:beforeAutospacing="1" w:after="100" w:afterAutospacing="1" w:line="360" w:lineRule="auto"/>
        <w:rPr>
          <w:rFonts w:ascii="Times New Roman" w:eastAsia="Times New Roman" w:hAnsi="Times New Roman" w:cs="Times New Roman"/>
          <w:lang/>
        </w:rPr>
      </w:pPr>
      <w:r w:rsidRPr="00862B67">
        <w:rPr>
          <w:rFonts w:ascii="Times New Roman" w:hAnsi="Times New Roman" w:cs="Times New Roman"/>
        </w:rPr>
        <w:t xml:space="preserve">Begging the question: </w:t>
      </w:r>
      <w:r w:rsidRPr="00862B67">
        <w:rPr>
          <w:rFonts w:ascii="Times New Roman" w:hAnsi="Times New Roman" w:cs="Times New Roman"/>
          <w:lang/>
        </w:rPr>
        <w:t>where the conclusion of an argument is implicitly or explicitly assumed in one of the premises</w:t>
      </w:r>
    </w:p>
    <w:p w:rsidR="00342E31" w:rsidRPr="00862B67" w:rsidRDefault="00342E31" w:rsidP="00862B67">
      <w:pPr>
        <w:pStyle w:val="ListParagraph"/>
        <w:numPr>
          <w:ilvl w:val="0"/>
          <w:numId w:val="11"/>
        </w:numPr>
        <w:spacing w:before="100" w:beforeAutospacing="1" w:after="100" w:afterAutospacing="1" w:line="360" w:lineRule="auto"/>
        <w:rPr>
          <w:rFonts w:ascii="Times New Roman" w:eastAsia="Times New Roman" w:hAnsi="Times New Roman" w:cs="Times New Roman"/>
          <w:lang/>
        </w:rPr>
      </w:pPr>
      <w:r w:rsidRPr="00862B67">
        <w:rPr>
          <w:rFonts w:ascii="Times New Roman" w:hAnsi="Times New Roman" w:cs="Times New Roman"/>
        </w:rPr>
        <w:t xml:space="preserve">Complex Question: </w:t>
      </w:r>
      <w:r w:rsidRPr="00862B67">
        <w:rPr>
          <w:rFonts w:ascii="Times New Roman" w:eastAsia="Times New Roman" w:hAnsi="Times New Roman" w:cs="Times New Roman"/>
          <w:lang/>
        </w:rPr>
        <w:t>someone asks a question that presupposes something that has not been proven or accepted by all the people involved. This fallacy is often used rhetorically, so that the question limits direct replies to those that serve the questioner's agenda.</w:t>
      </w:r>
    </w:p>
    <w:p w:rsidR="00342E31" w:rsidRPr="00862B67" w:rsidRDefault="00342E31" w:rsidP="00862B67">
      <w:pPr>
        <w:pStyle w:val="ListParagraph"/>
        <w:numPr>
          <w:ilvl w:val="1"/>
          <w:numId w:val="8"/>
        </w:numPr>
        <w:spacing w:line="360" w:lineRule="auto"/>
        <w:rPr>
          <w:rFonts w:ascii="Times New Roman" w:hAnsi="Times New Roman" w:cs="Times New Roman"/>
        </w:rPr>
      </w:pPr>
      <w:r w:rsidRPr="00862B67">
        <w:rPr>
          <w:rFonts w:ascii="Times New Roman" w:hAnsi="Times New Roman" w:cs="Times New Roman"/>
        </w:rPr>
        <w:t>S</w:t>
      </w:r>
      <w:r w:rsidR="00EB1E25">
        <w:rPr>
          <w:rFonts w:ascii="Times New Roman" w:hAnsi="Times New Roman" w:cs="Times New Roman"/>
        </w:rPr>
        <w:t>teven</w:t>
      </w:r>
      <w:r w:rsidRPr="00862B67">
        <w:rPr>
          <w:rFonts w:ascii="Times New Roman" w:hAnsi="Times New Roman" w:cs="Times New Roman"/>
        </w:rPr>
        <w:t xml:space="preserve"> Colbert http://www.youtube.com/watch?v=ZsoMIbXfA0g</w:t>
      </w:r>
    </w:p>
    <w:p w:rsidR="00342E31" w:rsidRPr="00862B67" w:rsidRDefault="00342E31" w:rsidP="00862B67">
      <w:pPr>
        <w:pStyle w:val="ListParagraph"/>
        <w:numPr>
          <w:ilvl w:val="0"/>
          <w:numId w:val="8"/>
        </w:numPr>
        <w:spacing w:line="360" w:lineRule="auto"/>
        <w:rPr>
          <w:rFonts w:ascii="Times New Roman" w:hAnsi="Times New Roman" w:cs="Times New Roman"/>
        </w:rPr>
      </w:pPr>
      <w:r w:rsidRPr="00862B67">
        <w:rPr>
          <w:rFonts w:ascii="Times New Roman" w:hAnsi="Times New Roman" w:cs="Times New Roman"/>
        </w:rPr>
        <w:t>False Dichotomy-</w:t>
      </w:r>
      <w:r w:rsidRPr="00862B67">
        <w:rPr>
          <w:rFonts w:ascii="Times New Roman" w:hAnsi="Times New Roman" w:cs="Times New Roman"/>
          <w:lang/>
        </w:rPr>
        <w:t>two alternative statements are held to be the only possible options, when in reality there are more.</w:t>
      </w:r>
    </w:p>
    <w:p w:rsidR="00342E31" w:rsidRPr="00862B67" w:rsidRDefault="00C42A6A" w:rsidP="00862B67">
      <w:pPr>
        <w:pStyle w:val="ListParagraph"/>
        <w:numPr>
          <w:ilvl w:val="1"/>
          <w:numId w:val="8"/>
        </w:numPr>
        <w:spacing w:line="360" w:lineRule="auto"/>
        <w:rPr>
          <w:rFonts w:ascii="Times New Roman" w:hAnsi="Times New Roman" w:cs="Times New Roman"/>
        </w:rPr>
      </w:pPr>
      <w:r w:rsidRPr="00862B67">
        <w:rPr>
          <w:rFonts w:ascii="Times New Roman" w:hAnsi="Times New Roman" w:cs="Times New Roman"/>
        </w:rPr>
        <w:t>Dais</w:t>
      </w:r>
      <w:r w:rsidR="00342E31" w:rsidRPr="00862B67">
        <w:rPr>
          <w:rFonts w:ascii="Times New Roman" w:hAnsi="Times New Roman" w:cs="Times New Roman"/>
        </w:rPr>
        <w:t xml:space="preserve">y </w:t>
      </w:r>
      <w:hyperlink r:id="rId12" w:history="1">
        <w:r w:rsidR="00862B67" w:rsidRPr="00862B67">
          <w:rPr>
            <w:rStyle w:val="Hyperlink"/>
            <w:rFonts w:ascii="Times New Roman" w:hAnsi="Times New Roman" w:cs="Times New Roman"/>
            <w:color w:val="auto"/>
          </w:rPr>
          <w:t>http://www.youtube.com/watch?v=Zta34qFA60s&amp;feature=fvst</w:t>
        </w:r>
      </w:hyperlink>
    </w:p>
    <w:p w:rsidR="007C369C" w:rsidRPr="00862B67" w:rsidRDefault="00342E31" w:rsidP="00862B67">
      <w:pPr>
        <w:pStyle w:val="ListParagraph"/>
        <w:numPr>
          <w:ilvl w:val="0"/>
          <w:numId w:val="8"/>
        </w:numPr>
        <w:spacing w:line="360" w:lineRule="auto"/>
        <w:rPr>
          <w:rFonts w:ascii="Times New Roman" w:hAnsi="Times New Roman" w:cs="Times New Roman"/>
        </w:rPr>
      </w:pPr>
      <w:r w:rsidRPr="00862B67">
        <w:rPr>
          <w:rFonts w:ascii="Times New Roman" w:hAnsi="Times New Roman" w:cs="Times New Roman"/>
        </w:rPr>
        <w:t>Suppressed evidence</w:t>
      </w:r>
      <w:r w:rsidR="001C1667" w:rsidRPr="00862B67">
        <w:rPr>
          <w:rFonts w:ascii="Times New Roman" w:hAnsi="Times New Roman" w:cs="Times New Roman"/>
        </w:rPr>
        <w:t xml:space="preserve">: </w:t>
      </w:r>
      <w:r w:rsidR="007C369C" w:rsidRPr="00862B67">
        <w:rPr>
          <w:rFonts w:ascii="Times New Roman" w:hAnsi="Times New Roman" w:cs="Times New Roman"/>
        </w:rPr>
        <w:t xml:space="preserve">When an argument is sound until you find out that important information that would weaken the argument has been purposefully left out. </w:t>
      </w:r>
    </w:p>
    <w:p w:rsidR="008D70DA" w:rsidRPr="00927D93" w:rsidRDefault="008D70DA" w:rsidP="00862B67">
      <w:pPr>
        <w:shd w:val="clear" w:color="auto" w:fill="FFFFFF"/>
        <w:spacing w:before="240" w:after="240" w:line="360" w:lineRule="auto"/>
        <w:ind w:left="447"/>
        <w:rPr>
          <w:rFonts w:ascii="Times New Roman" w:eastAsia="Times New Roman" w:hAnsi="Times New Roman" w:cs="Times New Roman"/>
          <w:b/>
        </w:rPr>
      </w:pPr>
      <w:r w:rsidRPr="00927D93">
        <w:rPr>
          <w:rFonts w:ascii="Times New Roman" w:eastAsia="Times New Roman" w:hAnsi="Times New Roman" w:cs="Times New Roman"/>
          <w:b/>
        </w:rPr>
        <w:t xml:space="preserve">Closing </w:t>
      </w:r>
    </w:p>
    <w:p w:rsidR="00AE0624" w:rsidRPr="00862B67" w:rsidRDefault="00AE0624" w:rsidP="00862B67">
      <w:pPr>
        <w:shd w:val="clear" w:color="auto" w:fill="FFFFFF"/>
        <w:spacing w:before="240" w:after="240" w:line="360" w:lineRule="auto"/>
        <w:ind w:left="447" w:firstLine="273"/>
        <w:rPr>
          <w:rFonts w:ascii="Times New Roman" w:eastAsia="Times New Roman" w:hAnsi="Times New Roman" w:cs="Times New Roman"/>
        </w:rPr>
      </w:pPr>
      <w:r w:rsidRPr="00862B67">
        <w:rPr>
          <w:rFonts w:ascii="Times New Roman" w:eastAsia="Times New Roman" w:hAnsi="Times New Roman" w:cs="Times New Roman"/>
        </w:rPr>
        <w:t>A</w:t>
      </w:r>
      <w:r w:rsidR="007E097B" w:rsidRPr="00862B67">
        <w:rPr>
          <w:rFonts w:ascii="Times New Roman" w:eastAsia="Times New Roman" w:hAnsi="Times New Roman" w:cs="Times New Roman"/>
        </w:rPr>
        <w:t>fter</w:t>
      </w:r>
      <w:r w:rsidRPr="00862B67">
        <w:rPr>
          <w:rFonts w:ascii="Times New Roman" w:eastAsia="Times New Roman" w:hAnsi="Times New Roman" w:cs="Times New Roman"/>
        </w:rPr>
        <w:t xml:space="preserve"> the content has been </w:t>
      </w:r>
      <w:r w:rsidR="0079571B" w:rsidRPr="00862B67">
        <w:rPr>
          <w:rFonts w:ascii="Times New Roman" w:eastAsia="Times New Roman" w:hAnsi="Times New Roman" w:cs="Times New Roman"/>
        </w:rPr>
        <w:t>disseminated</w:t>
      </w:r>
      <w:r w:rsidR="007E097B" w:rsidRPr="00862B67">
        <w:rPr>
          <w:rFonts w:ascii="Times New Roman" w:eastAsia="Times New Roman" w:hAnsi="Times New Roman" w:cs="Times New Roman"/>
        </w:rPr>
        <w:t>,</w:t>
      </w:r>
      <w:r w:rsidRPr="00862B67">
        <w:rPr>
          <w:rFonts w:ascii="Times New Roman" w:eastAsia="Times New Roman" w:hAnsi="Times New Roman" w:cs="Times New Roman"/>
        </w:rPr>
        <w:t xml:space="preserve"> the class will be applauded for their good answers and active participation. The teacher will comment on how they had instinctually known when most of the fallacies were occurring and that now they </w:t>
      </w:r>
      <w:r w:rsidR="007E097B" w:rsidRPr="00862B67">
        <w:rPr>
          <w:rFonts w:ascii="Times New Roman" w:eastAsia="Times New Roman" w:hAnsi="Times New Roman" w:cs="Times New Roman"/>
        </w:rPr>
        <w:t xml:space="preserve">know </w:t>
      </w:r>
      <w:r w:rsidR="007C369C" w:rsidRPr="00862B67">
        <w:rPr>
          <w:rFonts w:ascii="Times New Roman" w:eastAsia="Times New Roman" w:hAnsi="Times New Roman" w:cs="Times New Roman"/>
        </w:rPr>
        <w:t>what to call them. T</w:t>
      </w:r>
      <w:r w:rsidRPr="00862B67">
        <w:rPr>
          <w:rFonts w:ascii="Times New Roman" w:eastAsia="Times New Roman" w:hAnsi="Times New Roman" w:cs="Times New Roman"/>
        </w:rPr>
        <w:t xml:space="preserve">hey will be told that once they can identify weak arguments they can </w:t>
      </w:r>
      <w:r w:rsidR="007C369C" w:rsidRPr="00862B67">
        <w:rPr>
          <w:rFonts w:ascii="Times New Roman" w:eastAsia="Times New Roman" w:hAnsi="Times New Roman" w:cs="Times New Roman"/>
        </w:rPr>
        <w:t>reduce the chance</w:t>
      </w:r>
      <w:r w:rsidRPr="00862B67">
        <w:rPr>
          <w:rFonts w:ascii="Times New Roman" w:eastAsia="Times New Roman" w:hAnsi="Times New Roman" w:cs="Times New Roman"/>
        </w:rPr>
        <w:t xml:space="preserve"> being </w:t>
      </w:r>
      <w:r w:rsidR="0079571B" w:rsidRPr="00862B67">
        <w:rPr>
          <w:rFonts w:ascii="Times New Roman" w:eastAsia="Times New Roman" w:hAnsi="Times New Roman" w:cs="Times New Roman"/>
        </w:rPr>
        <w:t>manipulated</w:t>
      </w:r>
      <w:r w:rsidRPr="00862B67">
        <w:rPr>
          <w:rFonts w:ascii="Times New Roman" w:eastAsia="Times New Roman" w:hAnsi="Times New Roman" w:cs="Times New Roman"/>
        </w:rPr>
        <w:t xml:space="preserve"> by </w:t>
      </w:r>
      <w:r w:rsidR="007C369C" w:rsidRPr="00862B67">
        <w:rPr>
          <w:rFonts w:ascii="Times New Roman" w:eastAsia="Times New Roman" w:hAnsi="Times New Roman" w:cs="Times New Roman"/>
        </w:rPr>
        <w:t>politicians</w:t>
      </w:r>
      <w:r w:rsidRPr="00862B67">
        <w:rPr>
          <w:rFonts w:ascii="Times New Roman" w:eastAsia="Times New Roman" w:hAnsi="Times New Roman" w:cs="Times New Roman"/>
        </w:rPr>
        <w:t xml:space="preserve"> and the media. </w:t>
      </w:r>
      <w:r w:rsidR="007C369C" w:rsidRPr="00862B67">
        <w:rPr>
          <w:rFonts w:ascii="Times New Roman" w:eastAsia="Times New Roman" w:hAnsi="Times New Roman" w:cs="Times New Roman"/>
        </w:rPr>
        <w:t xml:space="preserve">As a citizen of the </w:t>
      </w:r>
      <w:r w:rsidR="0079571B" w:rsidRPr="00862B67">
        <w:rPr>
          <w:rFonts w:ascii="Times New Roman" w:eastAsia="Times New Roman" w:hAnsi="Times New Roman" w:cs="Times New Roman"/>
        </w:rPr>
        <w:t>United States</w:t>
      </w:r>
      <w:r w:rsidR="007C369C" w:rsidRPr="00862B67">
        <w:rPr>
          <w:rFonts w:ascii="Times New Roman" w:eastAsia="Times New Roman" w:hAnsi="Times New Roman" w:cs="Times New Roman"/>
        </w:rPr>
        <w:t xml:space="preserve"> it is their duty to become well informed voters and the first step to this goal is to separate good information from bad. </w:t>
      </w:r>
      <w:r w:rsidR="007E097B" w:rsidRPr="00862B67">
        <w:rPr>
          <w:rFonts w:ascii="Times New Roman" w:eastAsia="Times New Roman" w:hAnsi="Times New Roman" w:cs="Times New Roman"/>
        </w:rPr>
        <w:t>W</w:t>
      </w:r>
      <w:r w:rsidRPr="00862B67">
        <w:rPr>
          <w:rFonts w:ascii="Times New Roman" w:eastAsia="Times New Roman" w:hAnsi="Times New Roman" w:cs="Times New Roman"/>
        </w:rPr>
        <w:t>ith a feeling of empowerment</w:t>
      </w:r>
      <w:r w:rsidR="007E097B" w:rsidRPr="00862B67">
        <w:rPr>
          <w:rFonts w:ascii="Times New Roman" w:eastAsia="Times New Roman" w:hAnsi="Times New Roman" w:cs="Times New Roman"/>
        </w:rPr>
        <w:t>,</w:t>
      </w:r>
      <w:r w:rsidRPr="00862B67">
        <w:rPr>
          <w:rFonts w:ascii="Times New Roman" w:eastAsia="Times New Roman" w:hAnsi="Times New Roman" w:cs="Times New Roman"/>
        </w:rPr>
        <w:t xml:space="preserve"> the students will be given an </w:t>
      </w:r>
      <w:r w:rsidR="0079571B" w:rsidRPr="00862B67">
        <w:rPr>
          <w:rFonts w:ascii="Times New Roman" w:eastAsia="Times New Roman" w:hAnsi="Times New Roman" w:cs="Times New Roman"/>
        </w:rPr>
        <w:t>opportunity</w:t>
      </w:r>
      <w:r w:rsidRPr="00862B67">
        <w:rPr>
          <w:rFonts w:ascii="Times New Roman" w:eastAsia="Times New Roman" w:hAnsi="Times New Roman" w:cs="Times New Roman"/>
        </w:rPr>
        <w:t xml:space="preserve"> to collaborate in groups of five. During this collaboration they will work together for ten </w:t>
      </w:r>
      <w:r w:rsidR="0079571B" w:rsidRPr="00862B67">
        <w:rPr>
          <w:rFonts w:ascii="Times New Roman" w:eastAsia="Times New Roman" w:hAnsi="Times New Roman" w:cs="Times New Roman"/>
        </w:rPr>
        <w:t>minutes</w:t>
      </w:r>
      <w:r w:rsidRPr="00862B67">
        <w:rPr>
          <w:rFonts w:ascii="Times New Roman" w:eastAsia="Times New Roman" w:hAnsi="Times New Roman" w:cs="Times New Roman"/>
        </w:rPr>
        <w:t xml:space="preserve"> to identify and fill in missing information that should be on their graphic organizer.</w:t>
      </w:r>
    </w:p>
    <w:p w:rsidR="007E097B" w:rsidRDefault="007E097B" w:rsidP="00862B67">
      <w:pPr>
        <w:shd w:val="clear" w:color="auto" w:fill="FFFFFF"/>
        <w:spacing w:before="240" w:after="240" w:line="360" w:lineRule="auto"/>
        <w:ind w:left="447"/>
        <w:rPr>
          <w:rFonts w:ascii="Times New Roman" w:eastAsia="Times New Roman" w:hAnsi="Times New Roman" w:cs="Times New Roman"/>
        </w:rPr>
      </w:pPr>
      <w:r w:rsidRPr="00862B67">
        <w:rPr>
          <w:rFonts w:ascii="Times New Roman" w:eastAsia="Times New Roman" w:hAnsi="Times New Roman" w:cs="Times New Roman"/>
        </w:rPr>
        <w:tab/>
        <w:t xml:space="preserve">Once the class has consolidated their information they will be given the Informal Fallacies Project handout. </w:t>
      </w:r>
      <w:r w:rsidR="0079571B" w:rsidRPr="00862B67">
        <w:rPr>
          <w:rFonts w:ascii="Times New Roman" w:eastAsia="Times New Roman" w:hAnsi="Times New Roman" w:cs="Times New Roman"/>
        </w:rPr>
        <w:t>The</w:t>
      </w:r>
      <w:r w:rsidRPr="00862B67">
        <w:rPr>
          <w:rFonts w:ascii="Times New Roman" w:eastAsia="Times New Roman" w:hAnsi="Times New Roman" w:cs="Times New Roman"/>
        </w:rPr>
        <w:t xml:space="preserve"> teacher will then read over the instructions, answering questions as they arise. The teacher will then hand out the Grading rubric with the names of the pairs written on them. </w:t>
      </w:r>
    </w:p>
    <w:p w:rsidR="00927D93" w:rsidRPr="00862B67" w:rsidRDefault="00927D93" w:rsidP="00862B67">
      <w:pPr>
        <w:shd w:val="clear" w:color="auto" w:fill="FFFFFF"/>
        <w:spacing w:before="240" w:after="240" w:line="360" w:lineRule="auto"/>
        <w:ind w:left="447"/>
        <w:rPr>
          <w:rFonts w:ascii="Times New Roman" w:eastAsia="Times New Roman" w:hAnsi="Times New Roman" w:cs="Times New Roman"/>
        </w:rPr>
      </w:pPr>
    </w:p>
    <w:p w:rsidR="008D70DA" w:rsidRPr="00927D93" w:rsidRDefault="008D70DA" w:rsidP="00862B67">
      <w:pPr>
        <w:shd w:val="clear" w:color="auto" w:fill="FFFFFF"/>
        <w:spacing w:before="240" w:after="240" w:line="360" w:lineRule="auto"/>
        <w:ind w:left="447"/>
        <w:rPr>
          <w:rFonts w:ascii="Times New Roman" w:eastAsia="Times New Roman" w:hAnsi="Times New Roman" w:cs="Times New Roman"/>
          <w:b/>
        </w:rPr>
      </w:pPr>
      <w:r w:rsidRPr="00927D93">
        <w:rPr>
          <w:rFonts w:ascii="Times New Roman" w:eastAsia="Times New Roman" w:hAnsi="Times New Roman" w:cs="Times New Roman"/>
          <w:b/>
        </w:rPr>
        <w:lastRenderedPageBreak/>
        <w:t xml:space="preserve">Important Questions to Ask </w:t>
      </w:r>
    </w:p>
    <w:p w:rsidR="00813A25" w:rsidRDefault="00E00362" w:rsidP="00927D93">
      <w:pPr>
        <w:shd w:val="clear" w:color="auto" w:fill="FFFFFF"/>
        <w:spacing w:before="240" w:after="240" w:line="360" w:lineRule="auto"/>
        <w:ind w:left="447"/>
        <w:rPr>
          <w:rFonts w:ascii="Times New Roman" w:eastAsia="Times New Roman" w:hAnsi="Times New Roman" w:cs="Times New Roman"/>
        </w:rPr>
      </w:pPr>
      <w:r w:rsidRPr="00862B67">
        <w:rPr>
          <w:rFonts w:ascii="Times New Roman" w:eastAsia="Times New Roman" w:hAnsi="Times New Roman" w:cs="Times New Roman"/>
        </w:rPr>
        <w:t>There are several questions the student should answer</w:t>
      </w:r>
      <w:r w:rsidR="00813A25">
        <w:rPr>
          <w:rFonts w:ascii="Times New Roman" w:eastAsia="Times New Roman" w:hAnsi="Times New Roman" w:cs="Times New Roman"/>
        </w:rPr>
        <w:t xml:space="preserve"> </w:t>
      </w:r>
      <w:r w:rsidRPr="00862B67">
        <w:rPr>
          <w:rFonts w:ascii="Times New Roman" w:eastAsia="Times New Roman" w:hAnsi="Times New Roman" w:cs="Times New Roman"/>
        </w:rPr>
        <w:t xml:space="preserve">for all of the fallacies. </w:t>
      </w:r>
    </w:p>
    <w:p w:rsidR="00927D93" w:rsidRDefault="00C8471F" w:rsidP="00927D93">
      <w:pPr>
        <w:shd w:val="clear" w:color="auto" w:fill="FFFFFF"/>
        <w:spacing w:before="240" w:after="240" w:line="360" w:lineRule="auto"/>
        <w:ind w:left="447"/>
        <w:rPr>
          <w:rFonts w:ascii="Times New Roman" w:eastAsia="Times New Roman" w:hAnsi="Times New Roman" w:cs="Times New Roman"/>
        </w:rPr>
      </w:pPr>
      <w:r w:rsidRPr="00862B67">
        <w:rPr>
          <w:rFonts w:ascii="Times New Roman" w:eastAsia="Times New Roman" w:hAnsi="Times New Roman" w:cs="Times New Roman"/>
        </w:rPr>
        <w:t>What is wrong with the argument?</w:t>
      </w:r>
    </w:p>
    <w:p w:rsidR="00E00362" w:rsidRPr="00862B67" w:rsidRDefault="00E00362" w:rsidP="00927D93">
      <w:pPr>
        <w:shd w:val="clear" w:color="auto" w:fill="FFFFFF"/>
        <w:spacing w:before="240" w:after="240" w:line="360" w:lineRule="auto"/>
        <w:ind w:left="447"/>
        <w:rPr>
          <w:rFonts w:ascii="Times New Roman" w:eastAsia="Times New Roman" w:hAnsi="Times New Roman" w:cs="Times New Roman"/>
        </w:rPr>
      </w:pPr>
      <w:r w:rsidRPr="00862B67">
        <w:rPr>
          <w:rFonts w:ascii="Times New Roman" w:eastAsia="Times New Roman" w:hAnsi="Times New Roman" w:cs="Times New Roman"/>
        </w:rPr>
        <w:t>How is this fallacy trying to mislead me?</w:t>
      </w:r>
    </w:p>
    <w:p w:rsidR="00927D93" w:rsidRDefault="00E00362" w:rsidP="00927D93">
      <w:pPr>
        <w:shd w:val="clear" w:color="auto" w:fill="FFFFFF"/>
        <w:spacing w:before="240" w:after="240" w:line="360" w:lineRule="auto"/>
        <w:ind w:left="447"/>
        <w:rPr>
          <w:rFonts w:ascii="Times New Roman" w:eastAsia="Times New Roman" w:hAnsi="Times New Roman" w:cs="Times New Roman"/>
        </w:rPr>
      </w:pPr>
      <w:r w:rsidRPr="00862B67">
        <w:rPr>
          <w:rFonts w:ascii="Times New Roman" w:eastAsia="Times New Roman" w:hAnsi="Times New Roman" w:cs="Times New Roman"/>
        </w:rPr>
        <w:t>How does the fallacy weaken the argument?</w:t>
      </w:r>
    </w:p>
    <w:p w:rsidR="00E00362" w:rsidRPr="00862B67" w:rsidRDefault="00E00362" w:rsidP="00927D93">
      <w:pPr>
        <w:shd w:val="clear" w:color="auto" w:fill="FFFFFF"/>
        <w:spacing w:before="240" w:after="240" w:line="360" w:lineRule="auto"/>
        <w:ind w:left="447"/>
        <w:rPr>
          <w:rFonts w:ascii="Times New Roman" w:eastAsia="Times New Roman" w:hAnsi="Times New Roman" w:cs="Times New Roman"/>
        </w:rPr>
      </w:pPr>
      <w:r w:rsidRPr="00862B67">
        <w:rPr>
          <w:rFonts w:ascii="Times New Roman" w:eastAsia="Times New Roman" w:hAnsi="Times New Roman" w:cs="Times New Roman"/>
        </w:rPr>
        <w:t>If it were to be used purposefully, what are the speaker’s intentions</w:t>
      </w:r>
      <w:r w:rsidR="00813A25">
        <w:rPr>
          <w:rFonts w:ascii="Times New Roman" w:eastAsia="Times New Roman" w:hAnsi="Times New Roman" w:cs="Times New Roman"/>
        </w:rPr>
        <w:t xml:space="preserve"> (political, social)</w:t>
      </w:r>
      <w:r w:rsidRPr="00862B67">
        <w:rPr>
          <w:rFonts w:ascii="Times New Roman" w:eastAsia="Times New Roman" w:hAnsi="Times New Roman" w:cs="Times New Roman"/>
        </w:rPr>
        <w:t>?</w:t>
      </w:r>
    </w:p>
    <w:p w:rsidR="00E00362" w:rsidRDefault="00E00362" w:rsidP="00927D93">
      <w:pPr>
        <w:shd w:val="clear" w:color="auto" w:fill="FFFFFF"/>
        <w:spacing w:before="240" w:after="240" w:line="360" w:lineRule="auto"/>
        <w:ind w:left="447"/>
        <w:rPr>
          <w:rFonts w:ascii="Times New Roman" w:eastAsia="Times New Roman" w:hAnsi="Times New Roman" w:cs="Times New Roman"/>
        </w:rPr>
      </w:pPr>
      <w:r w:rsidRPr="00862B67">
        <w:rPr>
          <w:rFonts w:ascii="Times New Roman" w:eastAsia="Times New Roman" w:hAnsi="Times New Roman" w:cs="Times New Roman"/>
        </w:rPr>
        <w:t>Is the statement or argument valid beyond the fallacy?</w:t>
      </w:r>
    </w:p>
    <w:p w:rsidR="00813A25" w:rsidRPr="00862B67" w:rsidRDefault="00813A25" w:rsidP="00927D93">
      <w:pPr>
        <w:shd w:val="clear" w:color="auto" w:fill="FFFFFF"/>
        <w:spacing w:before="240" w:after="240" w:line="360" w:lineRule="auto"/>
        <w:ind w:left="447"/>
        <w:rPr>
          <w:rFonts w:ascii="Times New Roman" w:eastAsia="Times New Roman" w:hAnsi="Times New Roman" w:cs="Times New Roman"/>
        </w:rPr>
      </w:pPr>
      <w:r>
        <w:rPr>
          <w:rFonts w:ascii="Times New Roman" w:eastAsia="Times New Roman" w:hAnsi="Times New Roman" w:cs="Times New Roman"/>
        </w:rPr>
        <w:t>Has the media presentation I just viewed influenced my thinking on the topic?</w:t>
      </w:r>
    </w:p>
    <w:p w:rsidR="00E00362" w:rsidRPr="00862B67" w:rsidRDefault="00E00362" w:rsidP="00862B67">
      <w:pPr>
        <w:shd w:val="clear" w:color="auto" w:fill="FFFFFF"/>
        <w:spacing w:before="240" w:after="240" w:line="360" w:lineRule="auto"/>
        <w:ind w:left="447"/>
        <w:rPr>
          <w:rFonts w:ascii="Times New Roman" w:eastAsia="Times New Roman" w:hAnsi="Times New Roman" w:cs="Times New Roman"/>
        </w:rPr>
      </w:pPr>
    </w:p>
    <w:p w:rsidR="008D70DA" w:rsidRPr="00862B67" w:rsidRDefault="008D70DA" w:rsidP="00862B67">
      <w:pPr>
        <w:shd w:val="clear" w:color="auto" w:fill="FFFFFF"/>
        <w:spacing w:before="240" w:after="240" w:line="360" w:lineRule="auto"/>
        <w:rPr>
          <w:rFonts w:ascii="Times New Roman" w:eastAsia="Times New Roman" w:hAnsi="Times New Roman" w:cs="Times New Roman"/>
          <w:b/>
          <w:bCs/>
        </w:rPr>
      </w:pPr>
      <w:r w:rsidRPr="00862B67">
        <w:rPr>
          <w:rFonts w:ascii="Times New Roman" w:eastAsia="Times New Roman" w:hAnsi="Times New Roman" w:cs="Times New Roman"/>
          <w:b/>
          <w:bCs/>
        </w:rPr>
        <w:t xml:space="preserve">MATERIALS </w:t>
      </w:r>
    </w:p>
    <w:p w:rsidR="00200DF1" w:rsidRPr="00862B67" w:rsidRDefault="00200DF1" w:rsidP="00862B67">
      <w:pPr>
        <w:shd w:val="clear" w:color="auto" w:fill="FFFFFF"/>
        <w:spacing w:before="240" w:after="240" w:line="360" w:lineRule="auto"/>
        <w:rPr>
          <w:rFonts w:ascii="Times New Roman" w:eastAsia="Times New Roman" w:hAnsi="Times New Roman" w:cs="Times New Roman"/>
          <w:bCs/>
        </w:rPr>
      </w:pPr>
      <w:r w:rsidRPr="00862B67">
        <w:rPr>
          <w:rFonts w:ascii="Times New Roman" w:eastAsia="Times New Roman" w:hAnsi="Times New Roman" w:cs="Times New Roman"/>
          <w:bCs/>
        </w:rPr>
        <w:t>Digital Hardware – Smart board and computer used to display digital presentations.</w:t>
      </w:r>
    </w:p>
    <w:p w:rsidR="00200DF1" w:rsidRPr="00862B67" w:rsidRDefault="00200DF1" w:rsidP="00862B67">
      <w:pPr>
        <w:shd w:val="clear" w:color="auto" w:fill="FFFFFF"/>
        <w:spacing w:before="240" w:after="240" w:line="360" w:lineRule="auto"/>
        <w:rPr>
          <w:rFonts w:ascii="Times New Roman" w:eastAsia="Times New Roman" w:hAnsi="Times New Roman" w:cs="Times New Roman"/>
          <w:bCs/>
        </w:rPr>
      </w:pPr>
      <w:r w:rsidRPr="00862B67">
        <w:rPr>
          <w:rFonts w:ascii="Times New Roman" w:eastAsia="Times New Roman" w:hAnsi="Times New Roman" w:cs="Times New Roman"/>
          <w:bCs/>
        </w:rPr>
        <w:t xml:space="preserve">Software and digital </w:t>
      </w:r>
      <w:r w:rsidR="0079571B" w:rsidRPr="00862B67">
        <w:rPr>
          <w:rFonts w:ascii="Times New Roman" w:eastAsia="Times New Roman" w:hAnsi="Times New Roman" w:cs="Times New Roman"/>
          <w:bCs/>
        </w:rPr>
        <w:t>imagery</w:t>
      </w:r>
      <w:r w:rsidRPr="00862B67">
        <w:rPr>
          <w:rFonts w:ascii="Times New Roman" w:eastAsia="Times New Roman" w:hAnsi="Times New Roman" w:cs="Times New Roman"/>
          <w:bCs/>
        </w:rPr>
        <w:t xml:space="preserve">- </w:t>
      </w:r>
      <w:r w:rsidR="0079571B" w:rsidRPr="00862B67">
        <w:rPr>
          <w:rFonts w:ascii="Times New Roman" w:eastAsia="Times New Roman" w:hAnsi="Times New Roman" w:cs="Times New Roman"/>
          <w:bCs/>
        </w:rPr>
        <w:t>PowerPoint</w:t>
      </w:r>
      <w:r w:rsidRPr="00862B67">
        <w:rPr>
          <w:rFonts w:ascii="Times New Roman" w:eastAsia="Times New Roman" w:hAnsi="Times New Roman" w:cs="Times New Roman"/>
          <w:bCs/>
        </w:rPr>
        <w:t xml:space="preserve"> presentation used to consolidate content and present to students efficiently. </w:t>
      </w:r>
      <w:r w:rsidR="0079571B" w:rsidRPr="00862B67">
        <w:rPr>
          <w:rFonts w:ascii="Times New Roman" w:eastAsia="Times New Roman" w:hAnsi="Times New Roman" w:cs="Times New Roman"/>
          <w:bCs/>
        </w:rPr>
        <w:t>YouTube</w:t>
      </w:r>
      <w:r w:rsidRPr="00862B67">
        <w:rPr>
          <w:rFonts w:ascii="Times New Roman" w:eastAsia="Times New Roman" w:hAnsi="Times New Roman" w:cs="Times New Roman"/>
          <w:bCs/>
        </w:rPr>
        <w:t xml:space="preserve"> was used to gain access to videos that would demonstrate the fallacy being </w:t>
      </w:r>
      <w:r w:rsidR="0079571B" w:rsidRPr="00862B67">
        <w:rPr>
          <w:rFonts w:ascii="Times New Roman" w:eastAsia="Times New Roman" w:hAnsi="Times New Roman" w:cs="Times New Roman"/>
          <w:bCs/>
        </w:rPr>
        <w:t>discussed</w:t>
      </w:r>
      <w:r w:rsidRPr="00862B67">
        <w:rPr>
          <w:rFonts w:ascii="Times New Roman" w:eastAsia="Times New Roman" w:hAnsi="Times New Roman" w:cs="Times New Roman"/>
          <w:bCs/>
        </w:rPr>
        <w:t>.</w:t>
      </w:r>
    </w:p>
    <w:p w:rsidR="007C369C" w:rsidRPr="00862B67" w:rsidRDefault="007C369C" w:rsidP="00862B67">
      <w:pPr>
        <w:shd w:val="clear" w:color="auto" w:fill="FFFFFF"/>
        <w:spacing w:before="240" w:after="240" w:line="360" w:lineRule="auto"/>
        <w:rPr>
          <w:rFonts w:ascii="Times New Roman" w:eastAsia="Times New Roman" w:hAnsi="Times New Roman" w:cs="Times New Roman"/>
        </w:rPr>
      </w:pPr>
      <w:r w:rsidRPr="00862B67">
        <w:rPr>
          <w:rFonts w:ascii="Times New Roman" w:eastAsia="Times New Roman" w:hAnsi="Times New Roman" w:cs="Times New Roman"/>
          <w:bCs/>
        </w:rPr>
        <w:t>Printed handouts</w:t>
      </w:r>
      <w:r w:rsidR="00200DF1" w:rsidRPr="00862B67">
        <w:rPr>
          <w:rFonts w:ascii="Times New Roman" w:eastAsia="Times New Roman" w:hAnsi="Times New Roman" w:cs="Times New Roman"/>
          <w:bCs/>
        </w:rPr>
        <w:t xml:space="preserve"> includ</w:t>
      </w:r>
      <w:r w:rsidR="00F9208D">
        <w:rPr>
          <w:rFonts w:ascii="Times New Roman" w:eastAsia="Times New Roman" w:hAnsi="Times New Roman" w:cs="Times New Roman"/>
          <w:bCs/>
        </w:rPr>
        <w:t>e:</w:t>
      </w:r>
      <w:r w:rsidR="00200DF1" w:rsidRPr="00862B67">
        <w:rPr>
          <w:rFonts w:ascii="Times New Roman" w:eastAsia="Times New Roman" w:hAnsi="Times New Roman" w:cs="Times New Roman"/>
          <w:bCs/>
        </w:rPr>
        <w:t xml:space="preserve"> </w:t>
      </w:r>
      <w:r w:rsidR="008B03A7" w:rsidRPr="00862B67">
        <w:rPr>
          <w:rFonts w:ascii="Times New Roman" w:eastAsia="Times New Roman" w:hAnsi="Times New Roman" w:cs="Times New Roman"/>
          <w:bCs/>
        </w:rPr>
        <w:t>Informal Fallacies Project, Informal Fallacies Project Rubric, and Informal Fallacies graphic organizer.</w:t>
      </w:r>
    </w:p>
    <w:p w:rsidR="008D70DA" w:rsidRPr="00862B67" w:rsidRDefault="008D70DA" w:rsidP="00862B67">
      <w:pPr>
        <w:shd w:val="clear" w:color="auto" w:fill="FFFFFF"/>
        <w:spacing w:before="240" w:after="240" w:line="360" w:lineRule="auto"/>
        <w:rPr>
          <w:rFonts w:ascii="Times New Roman" w:eastAsia="Times New Roman" w:hAnsi="Times New Roman" w:cs="Times New Roman"/>
        </w:rPr>
      </w:pPr>
      <w:r w:rsidRPr="00862B67">
        <w:rPr>
          <w:rFonts w:ascii="Times New Roman" w:eastAsia="Times New Roman" w:hAnsi="Times New Roman" w:cs="Times New Roman"/>
          <w:b/>
          <w:bCs/>
        </w:rPr>
        <w:t xml:space="preserve">EVALUATION </w:t>
      </w:r>
    </w:p>
    <w:p w:rsidR="008D70DA" w:rsidRPr="00862B67" w:rsidRDefault="00EB1E25" w:rsidP="00EB1E25">
      <w:pPr>
        <w:shd w:val="clear" w:color="auto" w:fill="FFFFFF"/>
        <w:spacing w:before="240" w:after="240"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Informal evaluations, during lecture, will consist of question and answer, participation in discussions, and how </w:t>
      </w:r>
      <w:r w:rsidR="00A52ACD">
        <w:rPr>
          <w:rFonts w:ascii="Times New Roman" w:eastAsia="Times New Roman" w:hAnsi="Times New Roman" w:cs="Times New Roman"/>
        </w:rPr>
        <w:t>thoroughly</w:t>
      </w:r>
      <w:r>
        <w:rPr>
          <w:rFonts w:ascii="Times New Roman" w:eastAsia="Times New Roman" w:hAnsi="Times New Roman" w:cs="Times New Roman"/>
        </w:rPr>
        <w:t xml:space="preserve"> the student </w:t>
      </w:r>
      <w:r w:rsidR="00A52ACD">
        <w:rPr>
          <w:rFonts w:ascii="Times New Roman" w:eastAsia="Times New Roman" w:hAnsi="Times New Roman" w:cs="Times New Roman"/>
        </w:rPr>
        <w:t>completes</w:t>
      </w:r>
      <w:r>
        <w:rPr>
          <w:rFonts w:ascii="Times New Roman" w:eastAsia="Times New Roman" w:hAnsi="Times New Roman" w:cs="Times New Roman"/>
        </w:rPr>
        <w:t xml:space="preserve"> the graphic organizer. The informal evaluations will provide the teacher with hints on how to adjust pacing and when to clarify content. The formal evaluation will consist of an activity that will pair up students so that they can identify informal fallacies from media sources, and create examples of </w:t>
      </w:r>
      <w:r w:rsidR="00A52ACD">
        <w:rPr>
          <w:rFonts w:ascii="Times New Roman" w:eastAsia="Times New Roman" w:hAnsi="Times New Roman" w:cs="Times New Roman"/>
        </w:rPr>
        <w:t xml:space="preserve">informal fallacies. The students will present their original informal fallacies in a digital format. This way the students can interact with digital media in the gathering of information and in its dissemination. The project should help the student improve their </w:t>
      </w:r>
      <w:r w:rsidR="008E239D">
        <w:rPr>
          <w:rFonts w:ascii="Times New Roman" w:eastAsia="Times New Roman" w:hAnsi="Times New Roman" w:cs="Times New Roman"/>
        </w:rPr>
        <w:t>media</w:t>
      </w:r>
      <w:r w:rsidR="00A52ACD">
        <w:rPr>
          <w:rFonts w:ascii="Times New Roman" w:eastAsia="Times New Roman" w:hAnsi="Times New Roman" w:cs="Times New Roman"/>
        </w:rPr>
        <w:t xml:space="preserve"> literacy.</w:t>
      </w:r>
    </w:p>
    <w:p w:rsidR="000107F4" w:rsidRPr="00862B67" w:rsidRDefault="00FE1A05" w:rsidP="00862B67">
      <w:pPr>
        <w:shd w:val="clear" w:color="auto" w:fill="FFFFFF"/>
        <w:spacing w:before="240" w:after="240" w:line="360" w:lineRule="auto"/>
        <w:rPr>
          <w:rFonts w:ascii="Times New Roman" w:eastAsia="Times New Roman" w:hAnsi="Times New Roman" w:cs="Times New Roman"/>
          <w:b/>
        </w:rPr>
      </w:pPr>
      <w:r w:rsidRPr="00862B67">
        <w:rPr>
          <w:rFonts w:ascii="Times New Roman" w:eastAsia="Times New Roman" w:hAnsi="Times New Roman" w:cs="Times New Roman"/>
          <w:b/>
        </w:rPr>
        <w:lastRenderedPageBreak/>
        <w:t>RESOURCES</w:t>
      </w:r>
    </w:p>
    <w:p w:rsidR="001C1667" w:rsidRPr="00862B67" w:rsidRDefault="001C1667" w:rsidP="00862B67">
      <w:pPr>
        <w:shd w:val="clear" w:color="auto" w:fill="FFFFFF"/>
        <w:spacing w:before="240" w:after="240" w:line="360" w:lineRule="auto"/>
        <w:rPr>
          <w:rFonts w:ascii="Times New Roman" w:eastAsia="Times New Roman" w:hAnsi="Times New Roman" w:cs="Times New Roman"/>
          <w:b/>
        </w:rPr>
      </w:pPr>
      <w:r w:rsidRPr="00862B67">
        <w:rPr>
          <w:rFonts w:ascii="Times New Roman" w:eastAsia="Times New Roman" w:hAnsi="Times New Roman" w:cs="Times New Roman"/>
          <w:b/>
          <w:u w:val="single"/>
        </w:rPr>
        <w:t>Definitions</w:t>
      </w:r>
      <w:r w:rsidRPr="00862B67">
        <w:rPr>
          <w:rFonts w:ascii="Times New Roman" w:eastAsia="Times New Roman" w:hAnsi="Times New Roman" w:cs="Times New Roman"/>
          <w:b/>
        </w:rPr>
        <w:t xml:space="preserve"> </w:t>
      </w:r>
    </w:p>
    <w:p w:rsidR="00FE1A05" w:rsidRPr="00862B67" w:rsidRDefault="00FE1A05" w:rsidP="00862B67">
      <w:pPr>
        <w:shd w:val="clear" w:color="auto" w:fill="FFFFFF"/>
        <w:spacing w:before="240" w:after="240" w:line="360" w:lineRule="auto"/>
        <w:rPr>
          <w:rFonts w:ascii="Times New Roman" w:eastAsia="Times New Roman" w:hAnsi="Times New Roman" w:cs="Times New Roman"/>
        </w:rPr>
      </w:pPr>
      <w:hyperlink r:id="rId13" w:history="1">
        <w:r w:rsidRPr="00862B67">
          <w:rPr>
            <w:rStyle w:val="Hyperlink"/>
            <w:rFonts w:ascii="Times New Roman" w:eastAsia="Times New Roman" w:hAnsi="Times New Roman" w:cs="Times New Roman"/>
            <w:color w:val="auto"/>
          </w:rPr>
          <w:t>http://www.iep.utm.edu/fallacy/#False%20Cause</w:t>
        </w:r>
      </w:hyperlink>
      <w:r w:rsidRPr="00862B67">
        <w:rPr>
          <w:rFonts w:ascii="Times New Roman" w:eastAsia="Times New Roman" w:hAnsi="Times New Roman" w:cs="Times New Roman"/>
        </w:rPr>
        <w:t xml:space="preserve">  </w:t>
      </w:r>
    </w:p>
    <w:p w:rsidR="00FE1A05" w:rsidRPr="00862B67" w:rsidRDefault="00FE1A05" w:rsidP="00862B67">
      <w:pPr>
        <w:shd w:val="clear" w:color="auto" w:fill="FFFFFF"/>
        <w:spacing w:before="240" w:after="240" w:line="360" w:lineRule="auto"/>
        <w:rPr>
          <w:rFonts w:ascii="Times New Roman" w:eastAsia="Times New Roman" w:hAnsi="Times New Roman" w:cs="Times New Roman"/>
          <w:b/>
        </w:rPr>
      </w:pPr>
      <w:hyperlink r:id="rId14" w:history="1">
        <w:r w:rsidRPr="00862B67">
          <w:rPr>
            <w:rStyle w:val="Hyperlink"/>
            <w:rFonts w:ascii="Times New Roman" w:eastAsia="Times New Roman" w:hAnsi="Times New Roman" w:cs="Times New Roman"/>
            <w:color w:val="auto"/>
          </w:rPr>
          <w:t>http://en.wikipedia.org/wiki/List_of_fallacies#CITEREFBunninYu2004</w:t>
        </w:r>
      </w:hyperlink>
      <w:r w:rsidRPr="00862B67">
        <w:rPr>
          <w:rFonts w:ascii="Times New Roman" w:eastAsia="Times New Roman" w:hAnsi="Times New Roman" w:cs="Times New Roman"/>
          <w:b/>
        </w:rPr>
        <w:t xml:space="preserve">  </w:t>
      </w:r>
    </w:p>
    <w:p w:rsidR="001C1667" w:rsidRPr="00862B67" w:rsidRDefault="001C1667" w:rsidP="00862B67">
      <w:pPr>
        <w:shd w:val="clear" w:color="auto" w:fill="FFFFFF"/>
        <w:spacing w:before="240" w:after="240" w:line="360" w:lineRule="auto"/>
        <w:rPr>
          <w:rFonts w:ascii="Times New Roman" w:eastAsia="Times New Roman" w:hAnsi="Times New Roman" w:cs="Times New Roman"/>
          <w:b/>
          <w:u w:val="single"/>
        </w:rPr>
      </w:pPr>
      <w:r w:rsidRPr="00862B67">
        <w:rPr>
          <w:rFonts w:ascii="Times New Roman" w:eastAsia="Times New Roman" w:hAnsi="Times New Roman" w:cs="Times New Roman"/>
          <w:b/>
          <w:u w:val="single"/>
        </w:rPr>
        <w:t>Video Clips</w:t>
      </w:r>
    </w:p>
    <w:p w:rsidR="001C1667" w:rsidRPr="00862B67" w:rsidRDefault="001C1667" w:rsidP="00862B67">
      <w:pPr>
        <w:spacing w:line="360" w:lineRule="auto"/>
        <w:rPr>
          <w:rFonts w:ascii="Times New Roman" w:eastAsia="Times New Roman" w:hAnsi="Times New Roman" w:cs="Times New Roman"/>
          <w:b/>
        </w:rPr>
      </w:pPr>
      <w:r w:rsidRPr="00862B67">
        <w:rPr>
          <w:rFonts w:ascii="Times New Roman" w:hAnsi="Times New Roman" w:cs="Times New Roman"/>
        </w:rPr>
        <w:t xml:space="preserve">Homeless </w:t>
      </w:r>
      <w:proofErr w:type="gramStart"/>
      <w:r w:rsidRPr="00862B67">
        <w:rPr>
          <w:rFonts w:ascii="Times New Roman" w:hAnsi="Times New Roman" w:cs="Times New Roman"/>
        </w:rPr>
        <w:t>clip  http</w:t>
      </w:r>
      <w:proofErr w:type="gramEnd"/>
      <w:r w:rsidRPr="00862B67">
        <w:rPr>
          <w:rFonts w:ascii="Times New Roman" w:hAnsi="Times New Roman" w:cs="Times New Roman"/>
        </w:rPr>
        <w:t>://www.youtube.com/watch?v=q2AYsg23Svg</w:t>
      </w:r>
    </w:p>
    <w:p w:rsidR="001C1667" w:rsidRPr="00862B67" w:rsidRDefault="001C1667" w:rsidP="00862B67">
      <w:pPr>
        <w:spacing w:line="360" w:lineRule="auto"/>
        <w:rPr>
          <w:rFonts w:ascii="Times New Roman" w:hAnsi="Times New Roman" w:cs="Times New Roman"/>
        </w:rPr>
      </w:pPr>
      <w:r w:rsidRPr="00862B67">
        <w:rPr>
          <w:rFonts w:ascii="Times New Roman" w:hAnsi="Times New Roman" w:cs="Times New Roman"/>
        </w:rPr>
        <w:t xml:space="preserve">Sam Katz kicks kids in </w:t>
      </w:r>
      <w:proofErr w:type="gramStart"/>
      <w:r w:rsidRPr="00862B67">
        <w:rPr>
          <w:rFonts w:ascii="Times New Roman" w:hAnsi="Times New Roman" w:cs="Times New Roman"/>
        </w:rPr>
        <w:t xml:space="preserve">face  </w:t>
      </w:r>
      <w:proofErr w:type="gramEnd"/>
      <w:r w:rsidRPr="00862B67">
        <w:rPr>
          <w:rFonts w:ascii="Times New Roman" w:hAnsi="Times New Roman" w:cs="Times New Roman"/>
        </w:rPr>
        <w:fldChar w:fldCharType="begin"/>
      </w:r>
      <w:r w:rsidRPr="00862B67">
        <w:rPr>
          <w:rFonts w:ascii="Times New Roman" w:hAnsi="Times New Roman" w:cs="Times New Roman"/>
        </w:rPr>
        <w:instrText>HYPERLINK "http://www.youtube.com/watch?v=H8xi_YwMOQM"</w:instrText>
      </w:r>
      <w:r w:rsidRPr="00862B67">
        <w:rPr>
          <w:rFonts w:ascii="Times New Roman" w:hAnsi="Times New Roman" w:cs="Times New Roman"/>
        </w:rPr>
        <w:fldChar w:fldCharType="separate"/>
      </w:r>
      <w:r w:rsidRPr="00862B67">
        <w:rPr>
          <w:rStyle w:val="Hyperlink"/>
          <w:rFonts w:ascii="Times New Roman" w:hAnsi="Times New Roman" w:cs="Times New Roman"/>
          <w:color w:val="auto"/>
        </w:rPr>
        <w:t>http://www.youtube.com/watch?v=H8xi_YwMOQM</w:t>
      </w:r>
      <w:r w:rsidRPr="00862B67">
        <w:rPr>
          <w:rFonts w:ascii="Times New Roman" w:hAnsi="Times New Roman" w:cs="Times New Roman"/>
        </w:rPr>
        <w:fldChar w:fldCharType="end"/>
      </w:r>
    </w:p>
    <w:p w:rsidR="001C1667" w:rsidRPr="00862B67" w:rsidRDefault="001C1667" w:rsidP="00862B67">
      <w:pPr>
        <w:spacing w:line="360" w:lineRule="auto"/>
        <w:rPr>
          <w:rFonts w:ascii="Times New Roman" w:hAnsi="Times New Roman" w:cs="Times New Roman"/>
        </w:rPr>
      </w:pPr>
      <w:r w:rsidRPr="00862B67">
        <w:rPr>
          <w:rFonts w:ascii="Times New Roman" w:hAnsi="Times New Roman" w:cs="Times New Roman"/>
        </w:rPr>
        <w:t xml:space="preserve">Believe Obama </w:t>
      </w:r>
      <w:proofErr w:type="gramStart"/>
      <w:r w:rsidRPr="00862B67">
        <w:rPr>
          <w:rFonts w:ascii="Times New Roman" w:hAnsi="Times New Roman" w:cs="Times New Roman"/>
        </w:rPr>
        <w:t>2008  http</w:t>
      </w:r>
      <w:proofErr w:type="gramEnd"/>
      <w:r w:rsidRPr="00862B67">
        <w:rPr>
          <w:rFonts w:ascii="Times New Roman" w:hAnsi="Times New Roman" w:cs="Times New Roman"/>
        </w:rPr>
        <w:t>://tv.4president.us/</w:t>
      </w:r>
    </w:p>
    <w:p w:rsidR="001C1667" w:rsidRPr="00862B67" w:rsidRDefault="001C1667" w:rsidP="00862B67">
      <w:pPr>
        <w:spacing w:line="360" w:lineRule="auto"/>
        <w:rPr>
          <w:rFonts w:ascii="Times New Roman" w:hAnsi="Times New Roman" w:cs="Times New Roman"/>
        </w:rPr>
      </w:pPr>
      <w:r w:rsidRPr="00862B67">
        <w:rPr>
          <w:rFonts w:ascii="Times New Roman" w:hAnsi="Times New Roman" w:cs="Times New Roman"/>
        </w:rPr>
        <w:t xml:space="preserve">Chuck Norris </w:t>
      </w:r>
      <w:proofErr w:type="gramStart"/>
      <w:r w:rsidRPr="00862B67">
        <w:rPr>
          <w:rFonts w:ascii="Times New Roman" w:hAnsi="Times New Roman" w:cs="Times New Roman"/>
        </w:rPr>
        <w:t>approved  http</w:t>
      </w:r>
      <w:proofErr w:type="gramEnd"/>
      <w:r w:rsidRPr="00862B67">
        <w:rPr>
          <w:rFonts w:ascii="Times New Roman" w:hAnsi="Times New Roman" w:cs="Times New Roman"/>
        </w:rPr>
        <w:t>://www.youtube.com/watch?v=MDUQW8LUMs8</w:t>
      </w:r>
    </w:p>
    <w:p w:rsidR="001C1667" w:rsidRPr="00862B67" w:rsidRDefault="001C1667" w:rsidP="00862B67">
      <w:pPr>
        <w:spacing w:line="360" w:lineRule="auto"/>
        <w:rPr>
          <w:rFonts w:ascii="Times New Roman" w:hAnsi="Times New Roman" w:cs="Times New Roman"/>
        </w:rPr>
      </w:pPr>
      <w:r w:rsidRPr="00862B67">
        <w:rPr>
          <w:rFonts w:ascii="Times New Roman" w:hAnsi="Times New Roman" w:cs="Times New Roman"/>
        </w:rPr>
        <w:t xml:space="preserve">Dukakis Willie </w:t>
      </w:r>
      <w:proofErr w:type="gramStart"/>
      <w:r w:rsidRPr="00862B67">
        <w:rPr>
          <w:rFonts w:ascii="Times New Roman" w:hAnsi="Times New Roman" w:cs="Times New Roman"/>
        </w:rPr>
        <w:t>Horton  http</w:t>
      </w:r>
      <w:proofErr w:type="gramEnd"/>
      <w:r w:rsidRPr="00862B67">
        <w:rPr>
          <w:rFonts w:ascii="Times New Roman" w:hAnsi="Times New Roman" w:cs="Times New Roman"/>
        </w:rPr>
        <w:t>://www.youtube.com/watch?v=Io9KMSSEZ0Y</w:t>
      </w:r>
    </w:p>
    <w:p w:rsidR="001C1667" w:rsidRPr="00862B67" w:rsidRDefault="001C1667" w:rsidP="00862B67">
      <w:pPr>
        <w:spacing w:line="360" w:lineRule="auto"/>
        <w:rPr>
          <w:rFonts w:ascii="Times New Roman" w:hAnsi="Times New Roman" w:cs="Times New Roman"/>
        </w:rPr>
      </w:pPr>
      <w:r w:rsidRPr="00862B67">
        <w:rPr>
          <w:rFonts w:ascii="Times New Roman" w:hAnsi="Times New Roman" w:cs="Times New Roman"/>
        </w:rPr>
        <w:t xml:space="preserve">Gun control </w:t>
      </w:r>
      <w:hyperlink r:id="rId15" w:history="1">
        <w:r w:rsidR="009365A3" w:rsidRPr="00862B67">
          <w:rPr>
            <w:rStyle w:val="Hyperlink"/>
            <w:rFonts w:ascii="Times New Roman" w:hAnsi="Times New Roman" w:cs="Times New Roman"/>
            <w:color w:val="auto"/>
          </w:rPr>
          <w:t>http://www.youtube.com/watch?v=K-wQI58szGw&amp;feature=relmfu</w:t>
        </w:r>
      </w:hyperlink>
    </w:p>
    <w:p w:rsidR="009365A3" w:rsidRPr="00862B67" w:rsidRDefault="009365A3" w:rsidP="00862B67">
      <w:pPr>
        <w:spacing w:line="360" w:lineRule="auto"/>
        <w:rPr>
          <w:rFonts w:ascii="Times New Roman" w:hAnsi="Times New Roman" w:cs="Times New Roman"/>
        </w:rPr>
      </w:pPr>
      <w:r w:rsidRPr="00862B67">
        <w:rPr>
          <w:rFonts w:ascii="Times New Roman" w:hAnsi="Times New Roman" w:cs="Times New Roman"/>
        </w:rPr>
        <w:t xml:space="preserve">Monty python </w:t>
      </w:r>
      <w:proofErr w:type="gramStart"/>
      <w:r w:rsidRPr="00862B67">
        <w:rPr>
          <w:rFonts w:ascii="Times New Roman" w:hAnsi="Times New Roman" w:cs="Times New Roman"/>
        </w:rPr>
        <w:t>She’s</w:t>
      </w:r>
      <w:proofErr w:type="gramEnd"/>
      <w:r w:rsidRPr="00862B67">
        <w:rPr>
          <w:rFonts w:ascii="Times New Roman" w:hAnsi="Times New Roman" w:cs="Times New Roman"/>
        </w:rPr>
        <w:t xml:space="preserve"> a witch http://www.youtube.com/watch?v=GpMjakNhZTc</w:t>
      </w:r>
    </w:p>
    <w:p w:rsidR="001C1667" w:rsidRPr="00862B67" w:rsidRDefault="001C1667" w:rsidP="00862B67">
      <w:pPr>
        <w:spacing w:line="360" w:lineRule="auto"/>
        <w:rPr>
          <w:rFonts w:ascii="Times New Roman" w:hAnsi="Times New Roman" w:cs="Times New Roman"/>
        </w:rPr>
      </w:pPr>
      <w:r w:rsidRPr="00862B67">
        <w:rPr>
          <w:rFonts w:ascii="Times New Roman" w:hAnsi="Times New Roman" w:cs="Times New Roman"/>
        </w:rPr>
        <w:t>Explained by the West Wing http://www.youtube.com/watch?v=HL_vHDjG5Wk</w:t>
      </w:r>
    </w:p>
    <w:p w:rsidR="001C1667" w:rsidRPr="00862B67" w:rsidRDefault="001C1667" w:rsidP="00862B67">
      <w:pPr>
        <w:spacing w:line="360" w:lineRule="auto"/>
        <w:rPr>
          <w:rFonts w:ascii="Times New Roman" w:hAnsi="Times New Roman" w:cs="Times New Roman"/>
        </w:rPr>
      </w:pPr>
      <w:r w:rsidRPr="00862B67">
        <w:rPr>
          <w:rFonts w:ascii="Times New Roman" w:hAnsi="Times New Roman" w:cs="Times New Roman"/>
        </w:rPr>
        <w:t>Steven Colbert http://www.youtube.com/watch?v=ZsoMIbXfA0g</w:t>
      </w:r>
    </w:p>
    <w:p w:rsidR="001C1667" w:rsidRPr="00862B67" w:rsidRDefault="001C1667" w:rsidP="00862B67">
      <w:pPr>
        <w:spacing w:line="360" w:lineRule="auto"/>
        <w:rPr>
          <w:rFonts w:ascii="Times New Roman" w:hAnsi="Times New Roman" w:cs="Times New Roman"/>
        </w:rPr>
      </w:pPr>
      <w:r w:rsidRPr="00862B67">
        <w:rPr>
          <w:rFonts w:ascii="Times New Roman" w:hAnsi="Times New Roman" w:cs="Times New Roman"/>
        </w:rPr>
        <w:t>Daisy http://www.youtube.com/watch?v=Zta34qFA60s&amp;feature=fvst</w:t>
      </w:r>
    </w:p>
    <w:p w:rsidR="001C1667" w:rsidRPr="001C1667" w:rsidRDefault="001C1667" w:rsidP="001C1667">
      <w:pPr>
        <w:spacing w:line="240" w:lineRule="auto"/>
        <w:rPr>
          <w:rFonts w:ascii="Times New Roman" w:hAnsi="Times New Roman" w:cs="Times New Roman"/>
        </w:rPr>
      </w:pPr>
    </w:p>
    <w:p w:rsidR="00200DF1" w:rsidRDefault="00200DF1">
      <w:pPr>
        <w:rPr>
          <w:rFonts w:ascii="Trebuchet MS" w:eastAsia="Times New Roman" w:hAnsi="Trebuchet MS" w:cs="Arial"/>
          <w:b/>
          <w:color w:val="333333"/>
          <w:sz w:val="20"/>
          <w:szCs w:val="20"/>
        </w:rPr>
      </w:pPr>
    </w:p>
    <w:p w:rsidR="00200DF1" w:rsidRDefault="00200DF1">
      <w:pPr>
        <w:rPr>
          <w:rFonts w:ascii="Trebuchet MS" w:eastAsia="Times New Roman" w:hAnsi="Trebuchet MS" w:cs="Arial"/>
          <w:b/>
          <w:color w:val="333333"/>
          <w:sz w:val="20"/>
          <w:szCs w:val="20"/>
        </w:rPr>
      </w:pPr>
    </w:p>
    <w:p w:rsidR="00927D93" w:rsidRDefault="00927D93">
      <w:pPr>
        <w:rPr>
          <w:rFonts w:ascii="Trebuchet MS" w:eastAsia="Times New Roman" w:hAnsi="Trebuchet MS" w:cs="Arial"/>
          <w:b/>
          <w:color w:val="333333"/>
          <w:sz w:val="20"/>
          <w:szCs w:val="20"/>
        </w:rPr>
      </w:pPr>
    </w:p>
    <w:p w:rsidR="00927D93" w:rsidRDefault="00927D93">
      <w:pPr>
        <w:rPr>
          <w:rFonts w:ascii="Trebuchet MS" w:eastAsia="Times New Roman" w:hAnsi="Trebuchet MS" w:cs="Arial"/>
          <w:b/>
          <w:color w:val="333333"/>
          <w:sz w:val="20"/>
          <w:szCs w:val="20"/>
        </w:rPr>
      </w:pPr>
    </w:p>
    <w:p w:rsidR="00927D93" w:rsidRDefault="00927D93">
      <w:pPr>
        <w:rPr>
          <w:rFonts w:ascii="Trebuchet MS" w:eastAsia="Times New Roman" w:hAnsi="Trebuchet MS" w:cs="Arial"/>
          <w:b/>
          <w:color w:val="333333"/>
          <w:sz w:val="20"/>
          <w:szCs w:val="20"/>
        </w:rPr>
      </w:pPr>
    </w:p>
    <w:p w:rsidR="00927D93" w:rsidRDefault="00927D93">
      <w:pPr>
        <w:rPr>
          <w:rFonts w:ascii="Trebuchet MS" w:eastAsia="Times New Roman" w:hAnsi="Trebuchet MS" w:cs="Arial"/>
          <w:b/>
          <w:color w:val="333333"/>
          <w:sz w:val="20"/>
          <w:szCs w:val="20"/>
        </w:rPr>
      </w:pPr>
    </w:p>
    <w:p w:rsidR="00927D93" w:rsidRDefault="00927D93">
      <w:pPr>
        <w:rPr>
          <w:rFonts w:ascii="Trebuchet MS" w:eastAsia="Times New Roman" w:hAnsi="Trebuchet MS" w:cs="Arial"/>
          <w:b/>
          <w:color w:val="333333"/>
          <w:sz w:val="20"/>
          <w:szCs w:val="20"/>
        </w:rPr>
      </w:pPr>
    </w:p>
    <w:p w:rsidR="00927D93" w:rsidRDefault="00927D93">
      <w:pPr>
        <w:rPr>
          <w:rFonts w:ascii="Trebuchet MS" w:eastAsia="Times New Roman" w:hAnsi="Trebuchet MS" w:cs="Arial"/>
          <w:b/>
          <w:color w:val="333333"/>
          <w:sz w:val="20"/>
          <w:szCs w:val="20"/>
        </w:rPr>
      </w:pPr>
    </w:p>
    <w:p w:rsidR="00200DF1" w:rsidRDefault="00200DF1" w:rsidP="00200DF1">
      <w:pPr>
        <w:jc w:val="center"/>
        <w:rPr>
          <w:rFonts w:ascii="Trebuchet MS" w:eastAsia="Times New Roman" w:hAnsi="Trebuchet MS" w:cs="Arial"/>
          <w:b/>
          <w:color w:val="333333"/>
          <w:sz w:val="40"/>
          <w:szCs w:val="40"/>
        </w:rPr>
      </w:pPr>
      <w:r w:rsidRPr="00200DF1">
        <w:rPr>
          <w:rFonts w:ascii="Trebuchet MS" w:eastAsia="Times New Roman" w:hAnsi="Trebuchet MS" w:cs="Arial"/>
          <w:b/>
          <w:color w:val="333333"/>
          <w:sz w:val="40"/>
          <w:szCs w:val="40"/>
        </w:rPr>
        <w:lastRenderedPageBreak/>
        <w:t>Informal Fallacies Organizer</w:t>
      </w:r>
    </w:p>
    <w:tbl>
      <w:tblPr>
        <w:tblStyle w:val="TableGrid"/>
        <w:tblW w:w="0" w:type="auto"/>
        <w:tblLook w:val="04A0"/>
      </w:tblPr>
      <w:tblGrid>
        <w:gridCol w:w="3192"/>
        <w:gridCol w:w="3192"/>
        <w:gridCol w:w="3192"/>
      </w:tblGrid>
      <w:tr w:rsidR="00200DF1" w:rsidTr="00200DF1">
        <w:tc>
          <w:tcPr>
            <w:tcW w:w="3192" w:type="dxa"/>
          </w:tcPr>
          <w:p w:rsidR="00200DF1" w:rsidRPr="00200DF1" w:rsidRDefault="00200DF1" w:rsidP="00200DF1">
            <w:pPr>
              <w:rPr>
                <w:rFonts w:ascii="Trebuchet MS" w:eastAsia="Times New Roman" w:hAnsi="Trebuchet MS" w:cs="Arial"/>
                <w:b/>
                <w:color w:val="333333"/>
                <w:sz w:val="24"/>
                <w:szCs w:val="24"/>
              </w:rPr>
            </w:pPr>
            <w:r w:rsidRPr="00200DF1">
              <w:rPr>
                <w:rFonts w:ascii="Trebuchet MS" w:eastAsia="Times New Roman" w:hAnsi="Trebuchet MS" w:cs="Arial"/>
                <w:b/>
                <w:color w:val="333333"/>
                <w:sz w:val="24"/>
                <w:szCs w:val="24"/>
              </w:rPr>
              <w:t>Informal Fallacy</w:t>
            </w:r>
          </w:p>
        </w:tc>
        <w:tc>
          <w:tcPr>
            <w:tcW w:w="3192" w:type="dxa"/>
          </w:tcPr>
          <w:p w:rsidR="00200DF1" w:rsidRPr="00200DF1" w:rsidRDefault="0079571B" w:rsidP="00200DF1">
            <w:pPr>
              <w:rPr>
                <w:rFonts w:ascii="Trebuchet MS" w:eastAsia="Times New Roman" w:hAnsi="Trebuchet MS" w:cs="Arial"/>
                <w:b/>
                <w:color w:val="333333"/>
                <w:sz w:val="24"/>
                <w:szCs w:val="24"/>
              </w:rPr>
            </w:pPr>
            <w:r>
              <w:rPr>
                <w:rFonts w:ascii="Trebuchet MS" w:eastAsia="Times New Roman" w:hAnsi="Trebuchet MS" w:cs="Arial"/>
                <w:b/>
                <w:color w:val="333333"/>
                <w:sz w:val="24"/>
                <w:szCs w:val="24"/>
              </w:rPr>
              <w:t>Definition</w:t>
            </w:r>
          </w:p>
        </w:tc>
        <w:tc>
          <w:tcPr>
            <w:tcW w:w="3192" w:type="dxa"/>
          </w:tcPr>
          <w:p w:rsidR="00200DF1" w:rsidRPr="00200DF1" w:rsidRDefault="00200DF1" w:rsidP="00200DF1">
            <w:pPr>
              <w:rPr>
                <w:rFonts w:ascii="Trebuchet MS" w:eastAsia="Times New Roman" w:hAnsi="Trebuchet MS" w:cs="Arial"/>
                <w:b/>
                <w:color w:val="333333"/>
                <w:sz w:val="24"/>
                <w:szCs w:val="24"/>
              </w:rPr>
            </w:pPr>
            <w:r>
              <w:rPr>
                <w:rFonts w:ascii="Trebuchet MS" w:eastAsia="Times New Roman" w:hAnsi="Trebuchet MS" w:cs="Arial"/>
                <w:b/>
                <w:color w:val="333333"/>
                <w:sz w:val="24"/>
                <w:szCs w:val="24"/>
              </w:rPr>
              <w:t>Example</w:t>
            </w:r>
          </w:p>
        </w:tc>
      </w:tr>
      <w:tr w:rsidR="00200DF1" w:rsidTr="00200DF1">
        <w:tc>
          <w:tcPr>
            <w:tcW w:w="3192" w:type="dxa"/>
          </w:tcPr>
          <w:p w:rsidR="00200DF1" w:rsidRPr="002E1CE0" w:rsidRDefault="00200DF1" w:rsidP="00DE1957">
            <w:pPr>
              <w:spacing w:line="600" w:lineRule="auto"/>
              <w:rPr>
                <w:rFonts w:ascii="Trebuchet MS" w:hAnsi="Trebuchet MS"/>
                <w:sz w:val="20"/>
                <w:szCs w:val="20"/>
              </w:rPr>
            </w:pPr>
            <w:r w:rsidRPr="002E1CE0">
              <w:rPr>
                <w:rFonts w:ascii="Trebuchet MS" w:hAnsi="Trebuchet MS"/>
                <w:sz w:val="20"/>
                <w:szCs w:val="20"/>
              </w:rPr>
              <w:t>Appeal to Force</w:t>
            </w:r>
          </w:p>
          <w:p w:rsidR="00200DF1" w:rsidRPr="00200DF1" w:rsidRDefault="00200DF1" w:rsidP="00DE1957">
            <w:pPr>
              <w:spacing w:line="600" w:lineRule="auto"/>
              <w:rPr>
                <w:rFonts w:ascii="Trebuchet MS" w:eastAsia="Times New Roman" w:hAnsi="Trebuchet MS" w:cs="Arial"/>
                <w:b/>
                <w:color w:val="333333"/>
                <w:sz w:val="24"/>
                <w:szCs w:val="24"/>
              </w:rPr>
            </w:pPr>
          </w:p>
        </w:tc>
        <w:tc>
          <w:tcPr>
            <w:tcW w:w="3192" w:type="dxa"/>
          </w:tcPr>
          <w:p w:rsidR="00200DF1" w:rsidRPr="00200DF1" w:rsidRDefault="00200DF1" w:rsidP="00DE1957">
            <w:pPr>
              <w:spacing w:line="600" w:lineRule="auto"/>
              <w:rPr>
                <w:rFonts w:ascii="Trebuchet MS" w:eastAsia="Times New Roman" w:hAnsi="Trebuchet MS" w:cs="Arial"/>
                <w:b/>
                <w:color w:val="333333"/>
                <w:sz w:val="24"/>
                <w:szCs w:val="24"/>
              </w:rPr>
            </w:pPr>
          </w:p>
        </w:tc>
        <w:tc>
          <w:tcPr>
            <w:tcW w:w="3192" w:type="dxa"/>
          </w:tcPr>
          <w:p w:rsidR="00200DF1" w:rsidRPr="00200DF1" w:rsidRDefault="00200DF1" w:rsidP="00DE1957">
            <w:pPr>
              <w:spacing w:line="600" w:lineRule="auto"/>
              <w:rPr>
                <w:rFonts w:ascii="Trebuchet MS" w:eastAsia="Times New Roman" w:hAnsi="Trebuchet MS" w:cs="Arial"/>
                <w:b/>
                <w:color w:val="333333"/>
                <w:sz w:val="24"/>
                <w:szCs w:val="24"/>
              </w:rPr>
            </w:pPr>
          </w:p>
        </w:tc>
      </w:tr>
      <w:tr w:rsidR="00200DF1" w:rsidTr="00200DF1">
        <w:tc>
          <w:tcPr>
            <w:tcW w:w="3192" w:type="dxa"/>
          </w:tcPr>
          <w:p w:rsidR="00200DF1" w:rsidRPr="002E1CE0" w:rsidRDefault="00200DF1" w:rsidP="00DE1957">
            <w:pPr>
              <w:spacing w:line="600" w:lineRule="auto"/>
              <w:rPr>
                <w:rFonts w:ascii="Trebuchet MS" w:hAnsi="Trebuchet MS"/>
                <w:sz w:val="20"/>
                <w:szCs w:val="20"/>
              </w:rPr>
            </w:pPr>
            <w:r w:rsidRPr="002E1CE0">
              <w:rPr>
                <w:rFonts w:ascii="Trebuchet MS" w:hAnsi="Trebuchet MS"/>
                <w:sz w:val="20"/>
                <w:szCs w:val="20"/>
              </w:rPr>
              <w:t>Appeal to Pity</w:t>
            </w:r>
          </w:p>
          <w:p w:rsidR="00200DF1" w:rsidRPr="00200DF1" w:rsidRDefault="00200DF1" w:rsidP="00DE1957">
            <w:pPr>
              <w:spacing w:line="600" w:lineRule="auto"/>
              <w:rPr>
                <w:rFonts w:ascii="Trebuchet MS" w:eastAsia="Times New Roman" w:hAnsi="Trebuchet MS" w:cs="Arial"/>
                <w:b/>
                <w:color w:val="333333"/>
                <w:sz w:val="24"/>
                <w:szCs w:val="24"/>
              </w:rPr>
            </w:pPr>
          </w:p>
        </w:tc>
        <w:tc>
          <w:tcPr>
            <w:tcW w:w="3192" w:type="dxa"/>
          </w:tcPr>
          <w:p w:rsidR="00200DF1" w:rsidRPr="00200DF1" w:rsidRDefault="00200DF1" w:rsidP="00DE1957">
            <w:pPr>
              <w:spacing w:line="600" w:lineRule="auto"/>
              <w:rPr>
                <w:rFonts w:ascii="Trebuchet MS" w:eastAsia="Times New Roman" w:hAnsi="Trebuchet MS" w:cs="Arial"/>
                <w:b/>
                <w:color w:val="333333"/>
                <w:sz w:val="24"/>
                <w:szCs w:val="24"/>
              </w:rPr>
            </w:pPr>
          </w:p>
        </w:tc>
        <w:tc>
          <w:tcPr>
            <w:tcW w:w="3192" w:type="dxa"/>
          </w:tcPr>
          <w:p w:rsidR="00200DF1" w:rsidRPr="00200DF1" w:rsidRDefault="00200DF1" w:rsidP="00DE1957">
            <w:pPr>
              <w:spacing w:line="600" w:lineRule="auto"/>
              <w:rPr>
                <w:rFonts w:ascii="Trebuchet MS" w:eastAsia="Times New Roman" w:hAnsi="Trebuchet MS" w:cs="Arial"/>
                <w:b/>
                <w:color w:val="333333"/>
                <w:sz w:val="24"/>
                <w:szCs w:val="24"/>
              </w:rPr>
            </w:pPr>
          </w:p>
        </w:tc>
      </w:tr>
      <w:tr w:rsidR="00200DF1" w:rsidTr="00200DF1">
        <w:tc>
          <w:tcPr>
            <w:tcW w:w="3192" w:type="dxa"/>
          </w:tcPr>
          <w:p w:rsidR="00200DF1" w:rsidRPr="002E1CE0" w:rsidRDefault="00200DF1" w:rsidP="00DE1957">
            <w:pPr>
              <w:spacing w:line="600" w:lineRule="auto"/>
              <w:rPr>
                <w:rFonts w:ascii="Trebuchet MS" w:hAnsi="Trebuchet MS"/>
                <w:sz w:val="20"/>
                <w:szCs w:val="20"/>
              </w:rPr>
            </w:pPr>
            <w:r w:rsidRPr="002E1CE0">
              <w:rPr>
                <w:rFonts w:ascii="Trebuchet MS" w:hAnsi="Trebuchet MS"/>
                <w:sz w:val="20"/>
                <w:szCs w:val="20"/>
              </w:rPr>
              <w:t>Appeal to the people</w:t>
            </w:r>
          </w:p>
          <w:p w:rsidR="00200DF1" w:rsidRPr="00200DF1" w:rsidRDefault="00200DF1" w:rsidP="00DE1957">
            <w:pPr>
              <w:spacing w:line="600" w:lineRule="auto"/>
              <w:rPr>
                <w:rFonts w:ascii="Trebuchet MS" w:eastAsia="Times New Roman" w:hAnsi="Trebuchet MS" w:cs="Arial"/>
                <w:b/>
                <w:color w:val="333333"/>
                <w:sz w:val="24"/>
                <w:szCs w:val="24"/>
              </w:rPr>
            </w:pPr>
          </w:p>
        </w:tc>
        <w:tc>
          <w:tcPr>
            <w:tcW w:w="3192" w:type="dxa"/>
          </w:tcPr>
          <w:p w:rsidR="00200DF1" w:rsidRPr="00200DF1" w:rsidRDefault="00200DF1" w:rsidP="00DE1957">
            <w:pPr>
              <w:spacing w:line="600" w:lineRule="auto"/>
              <w:rPr>
                <w:rFonts w:ascii="Trebuchet MS" w:eastAsia="Times New Roman" w:hAnsi="Trebuchet MS" w:cs="Arial"/>
                <w:b/>
                <w:color w:val="333333"/>
                <w:sz w:val="24"/>
                <w:szCs w:val="24"/>
              </w:rPr>
            </w:pPr>
          </w:p>
        </w:tc>
        <w:tc>
          <w:tcPr>
            <w:tcW w:w="3192" w:type="dxa"/>
          </w:tcPr>
          <w:p w:rsidR="00200DF1" w:rsidRPr="00200DF1" w:rsidRDefault="00200DF1" w:rsidP="00DE1957">
            <w:pPr>
              <w:spacing w:line="600" w:lineRule="auto"/>
              <w:rPr>
                <w:rFonts w:ascii="Trebuchet MS" w:eastAsia="Times New Roman" w:hAnsi="Trebuchet MS" w:cs="Arial"/>
                <w:b/>
                <w:color w:val="333333"/>
                <w:sz w:val="24"/>
                <w:szCs w:val="24"/>
              </w:rPr>
            </w:pPr>
          </w:p>
        </w:tc>
      </w:tr>
      <w:tr w:rsidR="00200DF1" w:rsidTr="00200DF1">
        <w:tc>
          <w:tcPr>
            <w:tcW w:w="3192" w:type="dxa"/>
          </w:tcPr>
          <w:p w:rsidR="00200DF1" w:rsidRPr="002E1CE0" w:rsidRDefault="00200DF1" w:rsidP="00DE1957">
            <w:pPr>
              <w:spacing w:line="600" w:lineRule="auto"/>
              <w:rPr>
                <w:rFonts w:ascii="Trebuchet MS" w:hAnsi="Trebuchet MS"/>
                <w:sz w:val="20"/>
                <w:szCs w:val="20"/>
              </w:rPr>
            </w:pPr>
            <w:r w:rsidRPr="002E1CE0">
              <w:rPr>
                <w:rFonts w:ascii="Trebuchet MS" w:hAnsi="Trebuchet MS"/>
                <w:sz w:val="20"/>
                <w:szCs w:val="20"/>
              </w:rPr>
              <w:t>Argument against  the person</w:t>
            </w:r>
          </w:p>
          <w:p w:rsidR="00200DF1" w:rsidRPr="00200DF1" w:rsidRDefault="00200DF1" w:rsidP="00DE1957">
            <w:pPr>
              <w:spacing w:line="600" w:lineRule="auto"/>
              <w:rPr>
                <w:rFonts w:ascii="Trebuchet MS" w:eastAsia="Times New Roman" w:hAnsi="Trebuchet MS" w:cs="Arial"/>
                <w:b/>
                <w:color w:val="333333"/>
                <w:sz w:val="24"/>
                <w:szCs w:val="24"/>
              </w:rPr>
            </w:pPr>
          </w:p>
        </w:tc>
        <w:tc>
          <w:tcPr>
            <w:tcW w:w="3192" w:type="dxa"/>
          </w:tcPr>
          <w:p w:rsidR="00200DF1" w:rsidRPr="00200DF1" w:rsidRDefault="00200DF1" w:rsidP="00DE1957">
            <w:pPr>
              <w:spacing w:line="600" w:lineRule="auto"/>
              <w:rPr>
                <w:rFonts w:ascii="Trebuchet MS" w:eastAsia="Times New Roman" w:hAnsi="Trebuchet MS" w:cs="Arial"/>
                <w:b/>
                <w:color w:val="333333"/>
                <w:sz w:val="24"/>
                <w:szCs w:val="24"/>
              </w:rPr>
            </w:pPr>
          </w:p>
        </w:tc>
        <w:tc>
          <w:tcPr>
            <w:tcW w:w="3192" w:type="dxa"/>
          </w:tcPr>
          <w:p w:rsidR="00200DF1" w:rsidRPr="00200DF1" w:rsidRDefault="00200DF1" w:rsidP="00DE1957">
            <w:pPr>
              <w:spacing w:line="600" w:lineRule="auto"/>
              <w:rPr>
                <w:rFonts w:ascii="Trebuchet MS" w:eastAsia="Times New Roman" w:hAnsi="Trebuchet MS" w:cs="Arial"/>
                <w:b/>
                <w:color w:val="333333"/>
                <w:sz w:val="24"/>
                <w:szCs w:val="24"/>
              </w:rPr>
            </w:pPr>
          </w:p>
        </w:tc>
      </w:tr>
      <w:tr w:rsidR="00200DF1" w:rsidTr="00200DF1">
        <w:tc>
          <w:tcPr>
            <w:tcW w:w="3192" w:type="dxa"/>
          </w:tcPr>
          <w:p w:rsidR="00200DF1" w:rsidRPr="002E1CE0" w:rsidRDefault="00200DF1" w:rsidP="00DE1957">
            <w:pPr>
              <w:spacing w:line="600" w:lineRule="auto"/>
              <w:rPr>
                <w:rFonts w:ascii="Trebuchet MS" w:hAnsi="Trebuchet MS"/>
                <w:sz w:val="20"/>
                <w:szCs w:val="20"/>
              </w:rPr>
            </w:pPr>
            <w:r w:rsidRPr="002E1CE0">
              <w:rPr>
                <w:rFonts w:ascii="Trebuchet MS" w:hAnsi="Trebuchet MS"/>
                <w:sz w:val="20"/>
                <w:szCs w:val="20"/>
              </w:rPr>
              <w:t>Accident</w:t>
            </w:r>
          </w:p>
          <w:p w:rsidR="00200DF1" w:rsidRPr="00200DF1" w:rsidRDefault="00200DF1" w:rsidP="00DE1957">
            <w:pPr>
              <w:spacing w:line="600" w:lineRule="auto"/>
              <w:rPr>
                <w:rFonts w:ascii="Trebuchet MS" w:eastAsia="Times New Roman" w:hAnsi="Trebuchet MS" w:cs="Arial"/>
                <w:b/>
                <w:color w:val="333333"/>
                <w:sz w:val="24"/>
                <w:szCs w:val="24"/>
              </w:rPr>
            </w:pPr>
          </w:p>
        </w:tc>
        <w:tc>
          <w:tcPr>
            <w:tcW w:w="3192" w:type="dxa"/>
          </w:tcPr>
          <w:p w:rsidR="00200DF1" w:rsidRPr="00200DF1" w:rsidRDefault="00200DF1" w:rsidP="00DE1957">
            <w:pPr>
              <w:spacing w:line="600" w:lineRule="auto"/>
              <w:rPr>
                <w:rFonts w:ascii="Trebuchet MS" w:eastAsia="Times New Roman" w:hAnsi="Trebuchet MS" w:cs="Arial"/>
                <w:b/>
                <w:color w:val="333333"/>
                <w:sz w:val="24"/>
                <w:szCs w:val="24"/>
              </w:rPr>
            </w:pPr>
          </w:p>
        </w:tc>
        <w:tc>
          <w:tcPr>
            <w:tcW w:w="3192" w:type="dxa"/>
          </w:tcPr>
          <w:p w:rsidR="00200DF1" w:rsidRPr="00200DF1" w:rsidRDefault="00200DF1" w:rsidP="00DE1957">
            <w:pPr>
              <w:spacing w:line="600" w:lineRule="auto"/>
              <w:rPr>
                <w:rFonts w:ascii="Trebuchet MS" w:eastAsia="Times New Roman" w:hAnsi="Trebuchet MS" w:cs="Arial"/>
                <w:b/>
                <w:color w:val="333333"/>
                <w:sz w:val="24"/>
                <w:szCs w:val="24"/>
              </w:rPr>
            </w:pPr>
          </w:p>
        </w:tc>
      </w:tr>
      <w:tr w:rsidR="00200DF1" w:rsidTr="00200DF1">
        <w:tc>
          <w:tcPr>
            <w:tcW w:w="3192" w:type="dxa"/>
          </w:tcPr>
          <w:p w:rsidR="00200DF1" w:rsidRPr="002E1CE0" w:rsidRDefault="00200DF1" w:rsidP="00DE1957">
            <w:pPr>
              <w:spacing w:line="600" w:lineRule="auto"/>
              <w:rPr>
                <w:rFonts w:ascii="Trebuchet MS" w:hAnsi="Trebuchet MS"/>
                <w:sz w:val="20"/>
                <w:szCs w:val="20"/>
              </w:rPr>
            </w:pPr>
            <w:r w:rsidRPr="002E1CE0">
              <w:rPr>
                <w:rFonts w:ascii="Trebuchet MS" w:hAnsi="Trebuchet MS"/>
                <w:sz w:val="20"/>
                <w:szCs w:val="20"/>
              </w:rPr>
              <w:t>Straw Man</w:t>
            </w:r>
          </w:p>
          <w:p w:rsidR="00200DF1" w:rsidRPr="00200DF1" w:rsidRDefault="00200DF1" w:rsidP="00DE1957">
            <w:pPr>
              <w:spacing w:line="600" w:lineRule="auto"/>
              <w:rPr>
                <w:rFonts w:ascii="Trebuchet MS" w:eastAsia="Times New Roman" w:hAnsi="Trebuchet MS" w:cs="Arial"/>
                <w:b/>
                <w:color w:val="333333"/>
                <w:sz w:val="24"/>
                <w:szCs w:val="24"/>
              </w:rPr>
            </w:pPr>
          </w:p>
        </w:tc>
        <w:tc>
          <w:tcPr>
            <w:tcW w:w="3192" w:type="dxa"/>
          </w:tcPr>
          <w:p w:rsidR="00200DF1" w:rsidRPr="00200DF1" w:rsidRDefault="00200DF1" w:rsidP="00DE1957">
            <w:pPr>
              <w:spacing w:line="600" w:lineRule="auto"/>
              <w:rPr>
                <w:rFonts w:ascii="Trebuchet MS" w:eastAsia="Times New Roman" w:hAnsi="Trebuchet MS" w:cs="Arial"/>
                <w:b/>
                <w:color w:val="333333"/>
                <w:sz w:val="24"/>
                <w:szCs w:val="24"/>
              </w:rPr>
            </w:pPr>
          </w:p>
        </w:tc>
        <w:tc>
          <w:tcPr>
            <w:tcW w:w="3192" w:type="dxa"/>
          </w:tcPr>
          <w:p w:rsidR="00200DF1" w:rsidRPr="00200DF1" w:rsidRDefault="00200DF1" w:rsidP="00DE1957">
            <w:pPr>
              <w:spacing w:line="600" w:lineRule="auto"/>
              <w:rPr>
                <w:rFonts w:ascii="Trebuchet MS" w:eastAsia="Times New Roman" w:hAnsi="Trebuchet MS" w:cs="Arial"/>
                <w:b/>
                <w:color w:val="333333"/>
                <w:sz w:val="24"/>
                <w:szCs w:val="24"/>
              </w:rPr>
            </w:pPr>
          </w:p>
        </w:tc>
      </w:tr>
      <w:tr w:rsidR="00200DF1" w:rsidTr="00200DF1">
        <w:tc>
          <w:tcPr>
            <w:tcW w:w="3192" w:type="dxa"/>
          </w:tcPr>
          <w:p w:rsidR="00200DF1" w:rsidRPr="002E1CE0" w:rsidRDefault="00200DF1" w:rsidP="00DE1957">
            <w:pPr>
              <w:spacing w:line="600" w:lineRule="auto"/>
              <w:rPr>
                <w:rFonts w:ascii="Trebuchet MS" w:hAnsi="Trebuchet MS"/>
                <w:sz w:val="20"/>
                <w:szCs w:val="20"/>
              </w:rPr>
            </w:pPr>
            <w:r w:rsidRPr="002E1CE0">
              <w:rPr>
                <w:rFonts w:ascii="Trebuchet MS" w:hAnsi="Trebuchet MS"/>
                <w:sz w:val="20"/>
                <w:szCs w:val="20"/>
              </w:rPr>
              <w:t>Missing the point</w:t>
            </w:r>
          </w:p>
          <w:p w:rsidR="00200DF1" w:rsidRPr="00200DF1" w:rsidRDefault="00200DF1" w:rsidP="00DE1957">
            <w:pPr>
              <w:spacing w:line="600" w:lineRule="auto"/>
              <w:rPr>
                <w:rFonts w:ascii="Trebuchet MS" w:eastAsia="Times New Roman" w:hAnsi="Trebuchet MS" w:cs="Arial"/>
                <w:b/>
                <w:color w:val="333333"/>
                <w:sz w:val="24"/>
                <w:szCs w:val="24"/>
              </w:rPr>
            </w:pPr>
          </w:p>
        </w:tc>
        <w:tc>
          <w:tcPr>
            <w:tcW w:w="3192" w:type="dxa"/>
          </w:tcPr>
          <w:p w:rsidR="00200DF1" w:rsidRPr="00200DF1" w:rsidRDefault="00200DF1" w:rsidP="00DE1957">
            <w:pPr>
              <w:spacing w:line="600" w:lineRule="auto"/>
              <w:rPr>
                <w:rFonts w:ascii="Trebuchet MS" w:eastAsia="Times New Roman" w:hAnsi="Trebuchet MS" w:cs="Arial"/>
                <w:b/>
                <w:color w:val="333333"/>
                <w:sz w:val="24"/>
                <w:szCs w:val="24"/>
              </w:rPr>
            </w:pPr>
          </w:p>
        </w:tc>
        <w:tc>
          <w:tcPr>
            <w:tcW w:w="3192" w:type="dxa"/>
          </w:tcPr>
          <w:p w:rsidR="00200DF1" w:rsidRPr="00200DF1" w:rsidRDefault="00200DF1" w:rsidP="00DE1957">
            <w:pPr>
              <w:spacing w:line="600" w:lineRule="auto"/>
              <w:rPr>
                <w:rFonts w:ascii="Trebuchet MS" w:eastAsia="Times New Roman" w:hAnsi="Trebuchet MS" w:cs="Arial"/>
                <w:b/>
                <w:color w:val="333333"/>
                <w:sz w:val="24"/>
                <w:szCs w:val="24"/>
              </w:rPr>
            </w:pPr>
          </w:p>
        </w:tc>
      </w:tr>
      <w:tr w:rsidR="00DE1957" w:rsidTr="00200DF1">
        <w:tc>
          <w:tcPr>
            <w:tcW w:w="3192" w:type="dxa"/>
          </w:tcPr>
          <w:p w:rsidR="00DE1957" w:rsidRDefault="00DE1957" w:rsidP="00DE1957">
            <w:pPr>
              <w:spacing w:line="600" w:lineRule="auto"/>
              <w:rPr>
                <w:rFonts w:ascii="Trebuchet MS" w:hAnsi="Trebuchet MS"/>
                <w:sz w:val="20"/>
                <w:szCs w:val="20"/>
              </w:rPr>
            </w:pPr>
            <w:r w:rsidRPr="002E1CE0">
              <w:rPr>
                <w:rFonts w:ascii="Trebuchet MS" w:hAnsi="Trebuchet MS"/>
                <w:sz w:val="20"/>
                <w:szCs w:val="20"/>
              </w:rPr>
              <w:t>Red Herring</w:t>
            </w:r>
          </w:p>
          <w:p w:rsidR="00DE1957" w:rsidRPr="002E1CE0" w:rsidRDefault="00DE1957" w:rsidP="00DE1957">
            <w:pPr>
              <w:spacing w:line="600" w:lineRule="auto"/>
              <w:rPr>
                <w:rFonts w:ascii="Trebuchet MS" w:hAnsi="Trebuchet MS"/>
                <w:sz w:val="20"/>
                <w:szCs w:val="20"/>
              </w:rPr>
            </w:pPr>
          </w:p>
        </w:tc>
        <w:tc>
          <w:tcPr>
            <w:tcW w:w="3192" w:type="dxa"/>
          </w:tcPr>
          <w:p w:rsidR="00DE1957" w:rsidRPr="00200DF1" w:rsidRDefault="00DE1957" w:rsidP="00DE1957">
            <w:pPr>
              <w:spacing w:line="600" w:lineRule="auto"/>
              <w:rPr>
                <w:rFonts w:ascii="Trebuchet MS" w:eastAsia="Times New Roman" w:hAnsi="Trebuchet MS" w:cs="Arial"/>
                <w:b/>
                <w:color w:val="333333"/>
                <w:sz w:val="24"/>
                <w:szCs w:val="24"/>
              </w:rPr>
            </w:pPr>
          </w:p>
        </w:tc>
        <w:tc>
          <w:tcPr>
            <w:tcW w:w="3192" w:type="dxa"/>
          </w:tcPr>
          <w:p w:rsidR="00DE1957" w:rsidRPr="00200DF1" w:rsidRDefault="00DE1957" w:rsidP="00DE1957">
            <w:pPr>
              <w:spacing w:line="600" w:lineRule="auto"/>
              <w:rPr>
                <w:rFonts w:ascii="Trebuchet MS" w:eastAsia="Times New Roman" w:hAnsi="Trebuchet MS" w:cs="Arial"/>
                <w:b/>
                <w:color w:val="333333"/>
                <w:sz w:val="24"/>
                <w:szCs w:val="24"/>
              </w:rPr>
            </w:pPr>
          </w:p>
        </w:tc>
      </w:tr>
      <w:tr w:rsidR="00DE1957" w:rsidTr="00200DF1">
        <w:tc>
          <w:tcPr>
            <w:tcW w:w="3192" w:type="dxa"/>
          </w:tcPr>
          <w:p w:rsidR="00DE1957" w:rsidRPr="002E1CE0" w:rsidRDefault="00DE1957" w:rsidP="00DE1957">
            <w:pPr>
              <w:spacing w:line="600" w:lineRule="auto"/>
              <w:rPr>
                <w:rFonts w:ascii="Trebuchet MS" w:hAnsi="Trebuchet MS"/>
                <w:sz w:val="20"/>
                <w:szCs w:val="20"/>
              </w:rPr>
            </w:pPr>
            <w:r w:rsidRPr="002E1CE0">
              <w:rPr>
                <w:rFonts w:ascii="Trebuchet MS" w:hAnsi="Trebuchet MS"/>
                <w:sz w:val="20"/>
                <w:szCs w:val="20"/>
              </w:rPr>
              <w:t>Appeal to unqualified authority</w:t>
            </w:r>
          </w:p>
          <w:p w:rsidR="00DE1957" w:rsidRPr="002E1CE0" w:rsidRDefault="00DE1957" w:rsidP="00DE1957">
            <w:pPr>
              <w:spacing w:line="600" w:lineRule="auto"/>
              <w:rPr>
                <w:rFonts w:ascii="Trebuchet MS" w:hAnsi="Trebuchet MS"/>
                <w:sz w:val="20"/>
                <w:szCs w:val="20"/>
              </w:rPr>
            </w:pPr>
          </w:p>
        </w:tc>
        <w:tc>
          <w:tcPr>
            <w:tcW w:w="3192" w:type="dxa"/>
          </w:tcPr>
          <w:p w:rsidR="00DE1957" w:rsidRPr="00200DF1" w:rsidRDefault="00DE1957" w:rsidP="00DE1957">
            <w:pPr>
              <w:spacing w:line="600" w:lineRule="auto"/>
              <w:rPr>
                <w:rFonts w:ascii="Trebuchet MS" w:eastAsia="Times New Roman" w:hAnsi="Trebuchet MS" w:cs="Arial"/>
                <w:b/>
                <w:color w:val="333333"/>
                <w:sz w:val="24"/>
                <w:szCs w:val="24"/>
              </w:rPr>
            </w:pPr>
          </w:p>
        </w:tc>
        <w:tc>
          <w:tcPr>
            <w:tcW w:w="3192" w:type="dxa"/>
          </w:tcPr>
          <w:p w:rsidR="00DE1957" w:rsidRPr="00200DF1" w:rsidRDefault="00DE1957" w:rsidP="00DE1957">
            <w:pPr>
              <w:spacing w:line="600" w:lineRule="auto"/>
              <w:rPr>
                <w:rFonts w:ascii="Trebuchet MS" w:eastAsia="Times New Roman" w:hAnsi="Trebuchet MS" w:cs="Arial"/>
                <w:b/>
                <w:color w:val="333333"/>
                <w:sz w:val="24"/>
                <w:szCs w:val="24"/>
              </w:rPr>
            </w:pPr>
          </w:p>
        </w:tc>
      </w:tr>
      <w:tr w:rsidR="00DE1957" w:rsidTr="00200DF1">
        <w:tc>
          <w:tcPr>
            <w:tcW w:w="3192" w:type="dxa"/>
          </w:tcPr>
          <w:p w:rsidR="00DE1957" w:rsidRPr="002E1CE0" w:rsidRDefault="00DE1957" w:rsidP="00DE1957">
            <w:pPr>
              <w:spacing w:line="600" w:lineRule="auto"/>
              <w:rPr>
                <w:rFonts w:ascii="Trebuchet MS" w:hAnsi="Trebuchet MS"/>
                <w:sz w:val="20"/>
                <w:szCs w:val="20"/>
              </w:rPr>
            </w:pPr>
            <w:r w:rsidRPr="002E1CE0">
              <w:rPr>
                <w:rFonts w:ascii="Trebuchet MS" w:hAnsi="Trebuchet MS"/>
                <w:sz w:val="20"/>
                <w:szCs w:val="20"/>
              </w:rPr>
              <w:lastRenderedPageBreak/>
              <w:t>Appeal to ignorance</w:t>
            </w:r>
          </w:p>
          <w:p w:rsidR="00DE1957" w:rsidRPr="002E1CE0" w:rsidRDefault="00DE1957" w:rsidP="00DE1957">
            <w:pPr>
              <w:spacing w:line="600" w:lineRule="auto"/>
              <w:rPr>
                <w:rFonts w:ascii="Trebuchet MS" w:hAnsi="Trebuchet MS"/>
                <w:sz w:val="20"/>
                <w:szCs w:val="20"/>
              </w:rPr>
            </w:pPr>
          </w:p>
        </w:tc>
        <w:tc>
          <w:tcPr>
            <w:tcW w:w="3192" w:type="dxa"/>
          </w:tcPr>
          <w:p w:rsidR="00DE1957" w:rsidRPr="00200DF1" w:rsidRDefault="00DE1957" w:rsidP="00DE1957">
            <w:pPr>
              <w:spacing w:line="600" w:lineRule="auto"/>
              <w:rPr>
                <w:rFonts w:ascii="Trebuchet MS" w:eastAsia="Times New Roman" w:hAnsi="Trebuchet MS" w:cs="Arial"/>
                <w:b/>
                <w:color w:val="333333"/>
                <w:sz w:val="24"/>
                <w:szCs w:val="24"/>
              </w:rPr>
            </w:pPr>
          </w:p>
        </w:tc>
        <w:tc>
          <w:tcPr>
            <w:tcW w:w="3192" w:type="dxa"/>
          </w:tcPr>
          <w:p w:rsidR="00DE1957" w:rsidRPr="00200DF1" w:rsidRDefault="00DE1957" w:rsidP="00DE1957">
            <w:pPr>
              <w:spacing w:line="600" w:lineRule="auto"/>
              <w:rPr>
                <w:rFonts w:ascii="Trebuchet MS" w:eastAsia="Times New Roman" w:hAnsi="Trebuchet MS" w:cs="Arial"/>
                <w:b/>
                <w:color w:val="333333"/>
                <w:sz w:val="24"/>
                <w:szCs w:val="24"/>
              </w:rPr>
            </w:pPr>
          </w:p>
        </w:tc>
      </w:tr>
      <w:tr w:rsidR="00DE1957" w:rsidTr="00200DF1">
        <w:tc>
          <w:tcPr>
            <w:tcW w:w="3192" w:type="dxa"/>
          </w:tcPr>
          <w:p w:rsidR="00DE1957" w:rsidRPr="002E1CE0" w:rsidRDefault="00DE1957" w:rsidP="00DE1957">
            <w:pPr>
              <w:spacing w:line="600" w:lineRule="auto"/>
              <w:rPr>
                <w:rFonts w:ascii="Trebuchet MS" w:hAnsi="Trebuchet MS"/>
                <w:sz w:val="20"/>
                <w:szCs w:val="20"/>
              </w:rPr>
            </w:pPr>
            <w:r w:rsidRPr="002E1CE0">
              <w:rPr>
                <w:rFonts w:ascii="Trebuchet MS" w:hAnsi="Trebuchet MS"/>
                <w:sz w:val="20"/>
                <w:szCs w:val="20"/>
              </w:rPr>
              <w:t>Hasty Generalization</w:t>
            </w:r>
          </w:p>
          <w:p w:rsidR="00DE1957" w:rsidRPr="002E1CE0" w:rsidRDefault="00DE1957" w:rsidP="00DE1957">
            <w:pPr>
              <w:spacing w:line="600" w:lineRule="auto"/>
              <w:rPr>
                <w:rFonts w:ascii="Trebuchet MS" w:hAnsi="Trebuchet MS"/>
                <w:sz w:val="20"/>
                <w:szCs w:val="20"/>
              </w:rPr>
            </w:pPr>
          </w:p>
        </w:tc>
        <w:tc>
          <w:tcPr>
            <w:tcW w:w="3192" w:type="dxa"/>
          </w:tcPr>
          <w:p w:rsidR="00DE1957" w:rsidRPr="00200DF1" w:rsidRDefault="00DE1957" w:rsidP="00DE1957">
            <w:pPr>
              <w:spacing w:line="600" w:lineRule="auto"/>
              <w:rPr>
                <w:rFonts w:ascii="Trebuchet MS" w:eastAsia="Times New Roman" w:hAnsi="Trebuchet MS" w:cs="Arial"/>
                <w:b/>
                <w:color w:val="333333"/>
                <w:sz w:val="24"/>
                <w:szCs w:val="24"/>
              </w:rPr>
            </w:pPr>
          </w:p>
        </w:tc>
        <w:tc>
          <w:tcPr>
            <w:tcW w:w="3192" w:type="dxa"/>
          </w:tcPr>
          <w:p w:rsidR="00DE1957" w:rsidRPr="00200DF1" w:rsidRDefault="00DE1957" w:rsidP="00DE1957">
            <w:pPr>
              <w:spacing w:line="600" w:lineRule="auto"/>
              <w:rPr>
                <w:rFonts w:ascii="Trebuchet MS" w:eastAsia="Times New Roman" w:hAnsi="Trebuchet MS" w:cs="Arial"/>
                <w:b/>
                <w:color w:val="333333"/>
                <w:sz w:val="24"/>
                <w:szCs w:val="24"/>
              </w:rPr>
            </w:pPr>
          </w:p>
        </w:tc>
      </w:tr>
      <w:tr w:rsidR="00DE1957" w:rsidTr="00200DF1">
        <w:tc>
          <w:tcPr>
            <w:tcW w:w="3192" w:type="dxa"/>
          </w:tcPr>
          <w:p w:rsidR="00DE1957" w:rsidRPr="002E1CE0" w:rsidRDefault="00DE1957" w:rsidP="00DE1957">
            <w:pPr>
              <w:spacing w:line="600" w:lineRule="auto"/>
              <w:rPr>
                <w:rFonts w:ascii="Trebuchet MS" w:hAnsi="Trebuchet MS"/>
                <w:sz w:val="20"/>
                <w:szCs w:val="20"/>
              </w:rPr>
            </w:pPr>
            <w:r w:rsidRPr="002E1CE0">
              <w:rPr>
                <w:rFonts w:ascii="Trebuchet MS" w:hAnsi="Trebuchet MS"/>
                <w:sz w:val="20"/>
                <w:szCs w:val="20"/>
              </w:rPr>
              <w:t>Slippery Slope</w:t>
            </w:r>
          </w:p>
          <w:p w:rsidR="00DE1957" w:rsidRPr="002E1CE0" w:rsidRDefault="00DE1957" w:rsidP="00DE1957">
            <w:pPr>
              <w:spacing w:line="600" w:lineRule="auto"/>
              <w:rPr>
                <w:rFonts w:ascii="Trebuchet MS" w:hAnsi="Trebuchet MS"/>
                <w:sz w:val="20"/>
                <w:szCs w:val="20"/>
              </w:rPr>
            </w:pPr>
          </w:p>
        </w:tc>
        <w:tc>
          <w:tcPr>
            <w:tcW w:w="3192" w:type="dxa"/>
          </w:tcPr>
          <w:p w:rsidR="00DE1957" w:rsidRPr="00200DF1" w:rsidRDefault="00DE1957" w:rsidP="00DE1957">
            <w:pPr>
              <w:spacing w:line="600" w:lineRule="auto"/>
              <w:rPr>
                <w:rFonts w:ascii="Trebuchet MS" w:eastAsia="Times New Roman" w:hAnsi="Trebuchet MS" w:cs="Arial"/>
                <w:b/>
                <w:color w:val="333333"/>
                <w:sz w:val="24"/>
                <w:szCs w:val="24"/>
              </w:rPr>
            </w:pPr>
          </w:p>
        </w:tc>
        <w:tc>
          <w:tcPr>
            <w:tcW w:w="3192" w:type="dxa"/>
          </w:tcPr>
          <w:p w:rsidR="00DE1957" w:rsidRPr="00200DF1" w:rsidRDefault="00DE1957" w:rsidP="00DE1957">
            <w:pPr>
              <w:spacing w:line="600" w:lineRule="auto"/>
              <w:rPr>
                <w:rFonts w:ascii="Trebuchet MS" w:eastAsia="Times New Roman" w:hAnsi="Trebuchet MS" w:cs="Arial"/>
                <w:b/>
                <w:color w:val="333333"/>
                <w:sz w:val="24"/>
                <w:szCs w:val="24"/>
              </w:rPr>
            </w:pPr>
          </w:p>
        </w:tc>
      </w:tr>
      <w:tr w:rsidR="00DE1957" w:rsidTr="00200DF1">
        <w:tc>
          <w:tcPr>
            <w:tcW w:w="3192" w:type="dxa"/>
          </w:tcPr>
          <w:p w:rsidR="00DE1957" w:rsidRPr="002E1CE0" w:rsidRDefault="00DE1957" w:rsidP="00DE1957">
            <w:pPr>
              <w:spacing w:line="600" w:lineRule="auto"/>
              <w:rPr>
                <w:rFonts w:ascii="Trebuchet MS" w:hAnsi="Trebuchet MS"/>
                <w:sz w:val="20"/>
                <w:szCs w:val="20"/>
              </w:rPr>
            </w:pPr>
            <w:r w:rsidRPr="002E1CE0">
              <w:rPr>
                <w:rFonts w:ascii="Trebuchet MS" w:hAnsi="Trebuchet MS"/>
                <w:sz w:val="20"/>
                <w:szCs w:val="20"/>
              </w:rPr>
              <w:t>Weak Analogy</w:t>
            </w:r>
          </w:p>
          <w:p w:rsidR="00DE1957" w:rsidRPr="002E1CE0" w:rsidRDefault="00DE1957" w:rsidP="00DE1957">
            <w:pPr>
              <w:spacing w:line="600" w:lineRule="auto"/>
              <w:rPr>
                <w:rFonts w:ascii="Trebuchet MS" w:hAnsi="Trebuchet MS"/>
                <w:sz w:val="20"/>
                <w:szCs w:val="20"/>
              </w:rPr>
            </w:pPr>
          </w:p>
        </w:tc>
        <w:tc>
          <w:tcPr>
            <w:tcW w:w="3192" w:type="dxa"/>
          </w:tcPr>
          <w:p w:rsidR="00DE1957" w:rsidRPr="00200DF1" w:rsidRDefault="00DE1957" w:rsidP="00DE1957">
            <w:pPr>
              <w:spacing w:line="600" w:lineRule="auto"/>
              <w:rPr>
                <w:rFonts w:ascii="Trebuchet MS" w:eastAsia="Times New Roman" w:hAnsi="Trebuchet MS" w:cs="Arial"/>
                <w:b/>
                <w:color w:val="333333"/>
                <w:sz w:val="24"/>
                <w:szCs w:val="24"/>
              </w:rPr>
            </w:pPr>
          </w:p>
        </w:tc>
        <w:tc>
          <w:tcPr>
            <w:tcW w:w="3192" w:type="dxa"/>
          </w:tcPr>
          <w:p w:rsidR="00DE1957" w:rsidRPr="00200DF1" w:rsidRDefault="00DE1957" w:rsidP="00DE1957">
            <w:pPr>
              <w:spacing w:line="600" w:lineRule="auto"/>
              <w:rPr>
                <w:rFonts w:ascii="Trebuchet MS" w:eastAsia="Times New Roman" w:hAnsi="Trebuchet MS" w:cs="Arial"/>
                <w:b/>
                <w:color w:val="333333"/>
                <w:sz w:val="24"/>
                <w:szCs w:val="24"/>
              </w:rPr>
            </w:pPr>
          </w:p>
        </w:tc>
      </w:tr>
      <w:tr w:rsidR="00DE1957" w:rsidTr="00200DF1">
        <w:tc>
          <w:tcPr>
            <w:tcW w:w="3192" w:type="dxa"/>
          </w:tcPr>
          <w:p w:rsidR="00DE1957" w:rsidRPr="002E1CE0" w:rsidRDefault="00DE1957" w:rsidP="00DE1957">
            <w:pPr>
              <w:spacing w:line="600" w:lineRule="auto"/>
              <w:rPr>
                <w:rFonts w:ascii="Trebuchet MS" w:hAnsi="Trebuchet MS"/>
                <w:sz w:val="20"/>
                <w:szCs w:val="20"/>
              </w:rPr>
            </w:pPr>
            <w:r w:rsidRPr="002E1CE0">
              <w:rPr>
                <w:rFonts w:ascii="Trebuchet MS" w:hAnsi="Trebuchet MS"/>
                <w:sz w:val="20"/>
                <w:szCs w:val="20"/>
              </w:rPr>
              <w:t>Post Hoc</w:t>
            </w:r>
          </w:p>
          <w:p w:rsidR="00DE1957" w:rsidRPr="002E1CE0" w:rsidRDefault="00DE1957" w:rsidP="00DE1957">
            <w:pPr>
              <w:spacing w:line="600" w:lineRule="auto"/>
              <w:rPr>
                <w:rFonts w:ascii="Trebuchet MS" w:hAnsi="Trebuchet MS"/>
                <w:sz w:val="20"/>
                <w:szCs w:val="20"/>
              </w:rPr>
            </w:pPr>
          </w:p>
        </w:tc>
        <w:tc>
          <w:tcPr>
            <w:tcW w:w="3192" w:type="dxa"/>
          </w:tcPr>
          <w:p w:rsidR="00DE1957" w:rsidRPr="00200DF1" w:rsidRDefault="00DE1957" w:rsidP="00DE1957">
            <w:pPr>
              <w:spacing w:line="600" w:lineRule="auto"/>
              <w:rPr>
                <w:rFonts w:ascii="Trebuchet MS" w:eastAsia="Times New Roman" w:hAnsi="Trebuchet MS" w:cs="Arial"/>
                <w:b/>
                <w:color w:val="333333"/>
                <w:sz w:val="24"/>
                <w:szCs w:val="24"/>
              </w:rPr>
            </w:pPr>
          </w:p>
        </w:tc>
        <w:tc>
          <w:tcPr>
            <w:tcW w:w="3192" w:type="dxa"/>
          </w:tcPr>
          <w:p w:rsidR="00DE1957" w:rsidRPr="00200DF1" w:rsidRDefault="00DE1957" w:rsidP="00DE1957">
            <w:pPr>
              <w:spacing w:line="600" w:lineRule="auto"/>
              <w:rPr>
                <w:rFonts w:ascii="Trebuchet MS" w:eastAsia="Times New Roman" w:hAnsi="Trebuchet MS" w:cs="Arial"/>
                <w:b/>
                <w:color w:val="333333"/>
                <w:sz w:val="24"/>
                <w:szCs w:val="24"/>
              </w:rPr>
            </w:pPr>
          </w:p>
        </w:tc>
      </w:tr>
      <w:tr w:rsidR="00DE1957" w:rsidTr="00200DF1">
        <w:tc>
          <w:tcPr>
            <w:tcW w:w="3192" w:type="dxa"/>
          </w:tcPr>
          <w:p w:rsidR="00DE1957" w:rsidRPr="002E1CE0" w:rsidRDefault="00DE1957" w:rsidP="00DE1957">
            <w:pPr>
              <w:spacing w:line="600" w:lineRule="auto"/>
              <w:rPr>
                <w:rFonts w:ascii="Trebuchet MS" w:hAnsi="Trebuchet MS"/>
                <w:sz w:val="20"/>
                <w:szCs w:val="20"/>
              </w:rPr>
            </w:pPr>
            <w:r w:rsidRPr="002E1CE0">
              <w:rPr>
                <w:rFonts w:ascii="Trebuchet MS" w:hAnsi="Trebuchet MS"/>
                <w:sz w:val="20"/>
                <w:szCs w:val="20"/>
              </w:rPr>
              <w:t>Oversimplified Cause</w:t>
            </w:r>
          </w:p>
          <w:p w:rsidR="00DE1957" w:rsidRPr="002E1CE0" w:rsidRDefault="00DE1957" w:rsidP="00DE1957">
            <w:pPr>
              <w:spacing w:line="600" w:lineRule="auto"/>
              <w:rPr>
                <w:rFonts w:ascii="Trebuchet MS" w:hAnsi="Trebuchet MS"/>
                <w:sz w:val="20"/>
                <w:szCs w:val="20"/>
              </w:rPr>
            </w:pPr>
          </w:p>
        </w:tc>
        <w:tc>
          <w:tcPr>
            <w:tcW w:w="3192" w:type="dxa"/>
          </w:tcPr>
          <w:p w:rsidR="00DE1957" w:rsidRPr="00200DF1" w:rsidRDefault="00DE1957" w:rsidP="00DE1957">
            <w:pPr>
              <w:spacing w:line="600" w:lineRule="auto"/>
              <w:rPr>
                <w:rFonts w:ascii="Trebuchet MS" w:eastAsia="Times New Roman" w:hAnsi="Trebuchet MS" w:cs="Arial"/>
                <w:b/>
                <w:color w:val="333333"/>
                <w:sz w:val="24"/>
                <w:szCs w:val="24"/>
              </w:rPr>
            </w:pPr>
          </w:p>
        </w:tc>
        <w:tc>
          <w:tcPr>
            <w:tcW w:w="3192" w:type="dxa"/>
          </w:tcPr>
          <w:p w:rsidR="00DE1957" w:rsidRPr="00200DF1" w:rsidRDefault="00DE1957" w:rsidP="00DE1957">
            <w:pPr>
              <w:spacing w:line="600" w:lineRule="auto"/>
              <w:rPr>
                <w:rFonts w:ascii="Trebuchet MS" w:eastAsia="Times New Roman" w:hAnsi="Trebuchet MS" w:cs="Arial"/>
                <w:b/>
                <w:color w:val="333333"/>
                <w:sz w:val="24"/>
                <w:szCs w:val="24"/>
              </w:rPr>
            </w:pPr>
          </w:p>
        </w:tc>
      </w:tr>
      <w:tr w:rsidR="00DE1957" w:rsidTr="00200DF1">
        <w:tc>
          <w:tcPr>
            <w:tcW w:w="3192" w:type="dxa"/>
          </w:tcPr>
          <w:p w:rsidR="00DE1957" w:rsidRDefault="00DE1957" w:rsidP="00DE1957">
            <w:pPr>
              <w:spacing w:line="600" w:lineRule="auto"/>
              <w:rPr>
                <w:rFonts w:ascii="Trebuchet MS" w:hAnsi="Trebuchet MS"/>
                <w:sz w:val="20"/>
                <w:szCs w:val="20"/>
              </w:rPr>
            </w:pPr>
            <w:r w:rsidRPr="002E1CE0">
              <w:rPr>
                <w:rFonts w:ascii="Trebuchet MS" w:hAnsi="Trebuchet MS"/>
                <w:sz w:val="20"/>
                <w:szCs w:val="20"/>
              </w:rPr>
              <w:t>False Cause</w:t>
            </w:r>
          </w:p>
          <w:p w:rsidR="00DE1957" w:rsidRPr="002E1CE0" w:rsidRDefault="00DE1957" w:rsidP="00DE1957">
            <w:pPr>
              <w:spacing w:line="600" w:lineRule="auto"/>
              <w:rPr>
                <w:rFonts w:ascii="Trebuchet MS" w:hAnsi="Trebuchet MS"/>
                <w:sz w:val="20"/>
                <w:szCs w:val="20"/>
              </w:rPr>
            </w:pPr>
          </w:p>
        </w:tc>
        <w:tc>
          <w:tcPr>
            <w:tcW w:w="3192" w:type="dxa"/>
          </w:tcPr>
          <w:p w:rsidR="00DE1957" w:rsidRPr="00200DF1" w:rsidRDefault="00DE1957" w:rsidP="00DE1957">
            <w:pPr>
              <w:spacing w:line="600" w:lineRule="auto"/>
              <w:rPr>
                <w:rFonts w:ascii="Trebuchet MS" w:eastAsia="Times New Roman" w:hAnsi="Trebuchet MS" w:cs="Arial"/>
                <w:b/>
                <w:color w:val="333333"/>
                <w:sz w:val="24"/>
                <w:szCs w:val="24"/>
              </w:rPr>
            </w:pPr>
          </w:p>
        </w:tc>
        <w:tc>
          <w:tcPr>
            <w:tcW w:w="3192" w:type="dxa"/>
          </w:tcPr>
          <w:p w:rsidR="00DE1957" w:rsidRPr="00200DF1" w:rsidRDefault="00DE1957" w:rsidP="00DE1957">
            <w:pPr>
              <w:spacing w:line="600" w:lineRule="auto"/>
              <w:rPr>
                <w:rFonts w:ascii="Trebuchet MS" w:eastAsia="Times New Roman" w:hAnsi="Trebuchet MS" w:cs="Arial"/>
                <w:b/>
                <w:color w:val="333333"/>
                <w:sz w:val="24"/>
                <w:szCs w:val="24"/>
              </w:rPr>
            </w:pPr>
          </w:p>
        </w:tc>
      </w:tr>
      <w:tr w:rsidR="00DE1957" w:rsidTr="00200DF1">
        <w:tc>
          <w:tcPr>
            <w:tcW w:w="3192" w:type="dxa"/>
          </w:tcPr>
          <w:p w:rsidR="00DE1957" w:rsidRPr="002E1CE0" w:rsidRDefault="00DE1957" w:rsidP="00DE1957">
            <w:pPr>
              <w:spacing w:line="600" w:lineRule="auto"/>
              <w:rPr>
                <w:rFonts w:ascii="Trebuchet MS" w:hAnsi="Trebuchet MS"/>
                <w:sz w:val="20"/>
                <w:szCs w:val="20"/>
              </w:rPr>
            </w:pPr>
            <w:r w:rsidRPr="002E1CE0">
              <w:rPr>
                <w:rFonts w:ascii="Trebuchet MS" w:hAnsi="Trebuchet MS"/>
                <w:sz w:val="20"/>
                <w:szCs w:val="20"/>
              </w:rPr>
              <w:t>Begging the question</w:t>
            </w:r>
          </w:p>
          <w:p w:rsidR="00DE1957" w:rsidRPr="002E1CE0" w:rsidRDefault="00DE1957" w:rsidP="00DE1957">
            <w:pPr>
              <w:spacing w:line="600" w:lineRule="auto"/>
              <w:rPr>
                <w:rFonts w:ascii="Trebuchet MS" w:hAnsi="Trebuchet MS"/>
                <w:sz w:val="20"/>
                <w:szCs w:val="20"/>
              </w:rPr>
            </w:pPr>
          </w:p>
        </w:tc>
        <w:tc>
          <w:tcPr>
            <w:tcW w:w="3192" w:type="dxa"/>
          </w:tcPr>
          <w:p w:rsidR="00DE1957" w:rsidRPr="00200DF1" w:rsidRDefault="00DE1957" w:rsidP="00DE1957">
            <w:pPr>
              <w:spacing w:line="600" w:lineRule="auto"/>
              <w:rPr>
                <w:rFonts w:ascii="Trebuchet MS" w:eastAsia="Times New Roman" w:hAnsi="Trebuchet MS" w:cs="Arial"/>
                <w:b/>
                <w:color w:val="333333"/>
                <w:sz w:val="24"/>
                <w:szCs w:val="24"/>
              </w:rPr>
            </w:pPr>
          </w:p>
        </w:tc>
        <w:tc>
          <w:tcPr>
            <w:tcW w:w="3192" w:type="dxa"/>
          </w:tcPr>
          <w:p w:rsidR="00DE1957" w:rsidRPr="00200DF1" w:rsidRDefault="00DE1957" w:rsidP="00DE1957">
            <w:pPr>
              <w:spacing w:line="600" w:lineRule="auto"/>
              <w:rPr>
                <w:rFonts w:ascii="Trebuchet MS" w:eastAsia="Times New Roman" w:hAnsi="Trebuchet MS" w:cs="Arial"/>
                <w:b/>
                <w:color w:val="333333"/>
                <w:sz w:val="24"/>
                <w:szCs w:val="24"/>
              </w:rPr>
            </w:pPr>
          </w:p>
        </w:tc>
      </w:tr>
      <w:tr w:rsidR="00DE1957" w:rsidTr="00200DF1">
        <w:tc>
          <w:tcPr>
            <w:tcW w:w="3192" w:type="dxa"/>
          </w:tcPr>
          <w:p w:rsidR="00DE1957" w:rsidRPr="002E1CE0" w:rsidRDefault="00DE1957" w:rsidP="00DE1957">
            <w:pPr>
              <w:spacing w:line="600" w:lineRule="auto"/>
              <w:rPr>
                <w:rFonts w:ascii="Trebuchet MS" w:hAnsi="Trebuchet MS"/>
                <w:sz w:val="20"/>
                <w:szCs w:val="20"/>
              </w:rPr>
            </w:pPr>
            <w:r w:rsidRPr="002E1CE0">
              <w:rPr>
                <w:rFonts w:ascii="Trebuchet MS" w:hAnsi="Trebuchet MS"/>
                <w:sz w:val="20"/>
                <w:szCs w:val="20"/>
              </w:rPr>
              <w:t>Complex Question</w:t>
            </w:r>
          </w:p>
          <w:p w:rsidR="00DE1957" w:rsidRPr="002E1CE0" w:rsidRDefault="00DE1957" w:rsidP="00DE1957">
            <w:pPr>
              <w:spacing w:line="600" w:lineRule="auto"/>
              <w:rPr>
                <w:rFonts w:ascii="Trebuchet MS" w:hAnsi="Trebuchet MS"/>
                <w:sz w:val="20"/>
                <w:szCs w:val="20"/>
              </w:rPr>
            </w:pPr>
          </w:p>
        </w:tc>
        <w:tc>
          <w:tcPr>
            <w:tcW w:w="3192" w:type="dxa"/>
          </w:tcPr>
          <w:p w:rsidR="00DE1957" w:rsidRPr="00200DF1" w:rsidRDefault="00DE1957" w:rsidP="00DE1957">
            <w:pPr>
              <w:spacing w:line="600" w:lineRule="auto"/>
              <w:rPr>
                <w:rFonts w:ascii="Trebuchet MS" w:eastAsia="Times New Roman" w:hAnsi="Trebuchet MS" w:cs="Arial"/>
                <w:b/>
                <w:color w:val="333333"/>
                <w:sz w:val="24"/>
                <w:szCs w:val="24"/>
              </w:rPr>
            </w:pPr>
          </w:p>
        </w:tc>
        <w:tc>
          <w:tcPr>
            <w:tcW w:w="3192" w:type="dxa"/>
          </w:tcPr>
          <w:p w:rsidR="00DE1957" w:rsidRPr="00200DF1" w:rsidRDefault="00DE1957" w:rsidP="00DE1957">
            <w:pPr>
              <w:spacing w:line="600" w:lineRule="auto"/>
              <w:rPr>
                <w:rFonts w:ascii="Trebuchet MS" w:eastAsia="Times New Roman" w:hAnsi="Trebuchet MS" w:cs="Arial"/>
                <w:b/>
                <w:color w:val="333333"/>
                <w:sz w:val="24"/>
                <w:szCs w:val="24"/>
              </w:rPr>
            </w:pPr>
          </w:p>
        </w:tc>
      </w:tr>
      <w:tr w:rsidR="00DE1957" w:rsidTr="00200DF1">
        <w:tc>
          <w:tcPr>
            <w:tcW w:w="3192" w:type="dxa"/>
          </w:tcPr>
          <w:p w:rsidR="00DE1957" w:rsidRPr="002E1CE0" w:rsidRDefault="00DE1957" w:rsidP="00DE1957">
            <w:pPr>
              <w:spacing w:line="600" w:lineRule="auto"/>
              <w:rPr>
                <w:rFonts w:ascii="Trebuchet MS" w:hAnsi="Trebuchet MS"/>
                <w:sz w:val="20"/>
                <w:szCs w:val="20"/>
              </w:rPr>
            </w:pPr>
            <w:r w:rsidRPr="002E1CE0">
              <w:rPr>
                <w:rFonts w:ascii="Trebuchet MS" w:hAnsi="Trebuchet MS"/>
                <w:sz w:val="20"/>
                <w:szCs w:val="20"/>
              </w:rPr>
              <w:t>False Dichotomy</w:t>
            </w:r>
          </w:p>
          <w:p w:rsidR="00DE1957" w:rsidRPr="002E1CE0" w:rsidRDefault="00DE1957" w:rsidP="00DE1957">
            <w:pPr>
              <w:spacing w:line="600" w:lineRule="auto"/>
              <w:rPr>
                <w:rFonts w:ascii="Trebuchet MS" w:hAnsi="Trebuchet MS"/>
                <w:sz w:val="20"/>
                <w:szCs w:val="20"/>
              </w:rPr>
            </w:pPr>
          </w:p>
        </w:tc>
        <w:tc>
          <w:tcPr>
            <w:tcW w:w="3192" w:type="dxa"/>
          </w:tcPr>
          <w:p w:rsidR="00DE1957" w:rsidRPr="00200DF1" w:rsidRDefault="00DE1957" w:rsidP="00DE1957">
            <w:pPr>
              <w:spacing w:line="600" w:lineRule="auto"/>
              <w:rPr>
                <w:rFonts w:ascii="Trebuchet MS" w:eastAsia="Times New Roman" w:hAnsi="Trebuchet MS" w:cs="Arial"/>
                <w:b/>
                <w:color w:val="333333"/>
                <w:sz w:val="24"/>
                <w:szCs w:val="24"/>
              </w:rPr>
            </w:pPr>
          </w:p>
        </w:tc>
        <w:tc>
          <w:tcPr>
            <w:tcW w:w="3192" w:type="dxa"/>
          </w:tcPr>
          <w:p w:rsidR="00DE1957" w:rsidRPr="00200DF1" w:rsidRDefault="00DE1957" w:rsidP="00DE1957">
            <w:pPr>
              <w:spacing w:line="600" w:lineRule="auto"/>
              <w:rPr>
                <w:rFonts w:ascii="Trebuchet MS" w:eastAsia="Times New Roman" w:hAnsi="Trebuchet MS" w:cs="Arial"/>
                <w:b/>
                <w:color w:val="333333"/>
                <w:sz w:val="24"/>
                <w:szCs w:val="24"/>
              </w:rPr>
            </w:pPr>
          </w:p>
        </w:tc>
      </w:tr>
      <w:tr w:rsidR="00DE1957" w:rsidTr="00200DF1">
        <w:tc>
          <w:tcPr>
            <w:tcW w:w="3192" w:type="dxa"/>
          </w:tcPr>
          <w:p w:rsidR="00DE1957" w:rsidRDefault="00DE1957" w:rsidP="00DE1957">
            <w:pPr>
              <w:spacing w:line="600" w:lineRule="auto"/>
              <w:rPr>
                <w:rFonts w:ascii="Trebuchet MS" w:hAnsi="Trebuchet MS"/>
                <w:sz w:val="20"/>
                <w:szCs w:val="20"/>
              </w:rPr>
            </w:pPr>
            <w:r w:rsidRPr="002E1CE0">
              <w:rPr>
                <w:rFonts w:ascii="Trebuchet MS" w:hAnsi="Trebuchet MS"/>
                <w:sz w:val="20"/>
                <w:szCs w:val="20"/>
              </w:rPr>
              <w:t>Suppressed evidence</w:t>
            </w:r>
          </w:p>
          <w:p w:rsidR="00DE1957" w:rsidRPr="002E1CE0" w:rsidRDefault="00DE1957" w:rsidP="00DE1957">
            <w:pPr>
              <w:spacing w:line="600" w:lineRule="auto"/>
              <w:rPr>
                <w:rFonts w:ascii="Trebuchet MS" w:hAnsi="Trebuchet MS"/>
                <w:sz w:val="20"/>
                <w:szCs w:val="20"/>
              </w:rPr>
            </w:pPr>
          </w:p>
        </w:tc>
        <w:tc>
          <w:tcPr>
            <w:tcW w:w="3192" w:type="dxa"/>
          </w:tcPr>
          <w:p w:rsidR="00DE1957" w:rsidRPr="00200DF1" w:rsidRDefault="00DE1957" w:rsidP="00DE1957">
            <w:pPr>
              <w:spacing w:line="600" w:lineRule="auto"/>
              <w:rPr>
                <w:rFonts w:ascii="Trebuchet MS" w:eastAsia="Times New Roman" w:hAnsi="Trebuchet MS" w:cs="Arial"/>
                <w:b/>
                <w:color w:val="333333"/>
                <w:sz w:val="24"/>
                <w:szCs w:val="24"/>
              </w:rPr>
            </w:pPr>
          </w:p>
        </w:tc>
        <w:tc>
          <w:tcPr>
            <w:tcW w:w="3192" w:type="dxa"/>
          </w:tcPr>
          <w:p w:rsidR="00DE1957" w:rsidRPr="00200DF1" w:rsidRDefault="00DE1957" w:rsidP="00DE1957">
            <w:pPr>
              <w:spacing w:line="600" w:lineRule="auto"/>
              <w:rPr>
                <w:rFonts w:ascii="Trebuchet MS" w:eastAsia="Times New Roman" w:hAnsi="Trebuchet MS" w:cs="Arial"/>
                <w:b/>
                <w:color w:val="333333"/>
                <w:sz w:val="24"/>
                <w:szCs w:val="24"/>
              </w:rPr>
            </w:pPr>
          </w:p>
        </w:tc>
      </w:tr>
    </w:tbl>
    <w:p w:rsidR="000107F4" w:rsidRPr="002E1CE0" w:rsidRDefault="000107F4" w:rsidP="001A72EF">
      <w:pPr>
        <w:shd w:val="clear" w:color="auto" w:fill="FFFFFF"/>
        <w:spacing w:before="240" w:after="240" w:line="240" w:lineRule="auto"/>
        <w:jc w:val="center"/>
        <w:rPr>
          <w:rFonts w:ascii="Trebuchet MS" w:eastAsia="Times New Roman" w:hAnsi="Trebuchet MS" w:cs="Arial"/>
          <w:b/>
          <w:sz w:val="28"/>
          <w:szCs w:val="28"/>
        </w:rPr>
      </w:pPr>
      <w:r w:rsidRPr="002E1CE0">
        <w:rPr>
          <w:rFonts w:ascii="Trebuchet MS" w:eastAsia="Times New Roman" w:hAnsi="Trebuchet MS" w:cs="Arial"/>
          <w:b/>
          <w:sz w:val="28"/>
          <w:szCs w:val="28"/>
        </w:rPr>
        <w:lastRenderedPageBreak/>
        <w:t>Informal Fallacies Project</w:t>
      </w:r>
    </w:p>
    <w:p w:rsidR="000107F4" w:rsidRPr="002E1CE0" w:rsidRDefault="000107F4" w:rsidP="000107F4">
      <w:pPr>
        <w:shd w:val="clear" w:color="auto" w:fill="FFFFFF"/>
        <w:spacing w:before="240" w:after="240" w:line="240" w:lineRule="auto"/>
        <w:rPr>
          <w:rFonts w:ascii="Trebuchet MS" w:eastAsia="Times New Roman" w:hAnsi="Trebuchet MS" w:cs="Arial"/>
        </w:rPr>
      </w:pPr>
      <w:r w:rsidRPr="002E1CE0">
        <w:rPr>
          <w:rFonts w:ascii="Trebuchet MS" w:eastAsia="Times New Roman" w:hAnsi="Trebuchet MS" w:cs="Arial"/>
        </w:rPr>
        <w:t xml:space="preserve">The object of this project is to identify informal fallacies presented in the various </w:t>
      </w:r>
      <w:r w:rsidR="002E1CE0">
        <w:rPr>
          <w:rFonts w:ascii="Trebuchet MS" w:eastAsia="Times New Roman" w:hAnsi="Trebuchet MS" w:cs="Arial"/>
        </w:rPr>
        <w:t>forms of media and to produce original examples using digital resources.</w:t>
      </w:r>
    </w:p>
    <w:p w:rsidR="000107F4" w:rsidRPr="002E1CE0" w:rsidRDefault="000107F4" w:rsidP="000107F4">
      <w:pPr>
        <w:shd w:val="clear" w:color="auto" w:fill="FFFFFF"/>
        <w:spacing w:before="240" w:after="240" w:line="240" w:lineRule="auto"/>
        <w:rPr>
          <w:rFonts w:ascii="Trebuchet MS" w:eastAsia="Times New Roman" w:hAnsi="Trebuchet MS" w:cs="Arial"/>
        </w:rPr>
      </w:pPr>
      <w:r w:rsidRPr="002E1CE0">
        <w:rPr>
          <w:rFonts w:ascii="Trebuchet MS" w:eastAsia="Times New Roman" w:hAnsi="Trebuchet MS" w:cs="Arial"/>
        </w:rPr>
        <w:t xml:space="preserve"> Part 1- Identifing Informal Fallacies</w:t>
      </w:r>
    </w:p>
    <w:p w:rsidR="000107F4" w:rsidRPr="002E1CE0" w:rsidRDefault="000107F4" w:rsidP="000107F4">
      <w:pPr>
        <w:shd w:val="clear" w:color="auto" w:fill="FFFFFF"/>
        <w:spacing w:before="240" w:after="240" w:line="240" w:lineRule="auto"/>
        <w:rPr>
          <w:rFonts w:ascii="Trebuchet MS" w:eastAsia="Times New Roman" w:hAnsi="Trebuchet MS" w:cs="Arial"/>
        </w:rPr>
      </w:pPr>
      <w:r w:rsidRPr="002E1CE0">
        <w:rPr>
          <w:rFonts w:ascii="Trebuchet MS" w:eastAsia="Times New Roman" w:hAnsi="Trebuchet MS" w:cs="Arial"/>
        </w:rPr>
        <w:tab/>
        <w:t>With a partner</w:t>
      </w:r>
      <w:r w:rsidR="007623D2" w:rsidRPr="002E1CE0">
        <w:rPr>
          <w:rFonts w:ascii="Trebuchet MS" w:eastAsia="Times New Roman" w:hAnsi="Trebuchet MS" w:cs="Arial"/>
        </w:rPr>
        <w:t>,</w:t>
      </w:r>
      <w:r w:rsidRPr="002E1CE0">
        <w:rPr>
          <w:rFonts w:ascii="Trebuchet MS" w:eastAsia="Times New Roman" w:hAnsi="Trebuchet MS" w:cs="Arial"/>
        </w:rPr>
        <w:t xml:space="preserve"> view magazines, television and radio, and online sources to locate good examples of informal fallacies. </w:t>
      </w:r>
      <w:r w:rsidR="007623D2" w:rsidRPr="002E1CE0">
        <w:rPr>
          <w:rFonts w:ascii="Trebuchet MS" w:eastAsia="Times New Roman" w:hAnsi="Trebuchet MS" w:cs="Arial"/>
        </w:rPr>
        <w:t>For each example identify the fallacy</w:t>
      </w:r>
      <w:r w:rsidR="00D84ECE" w:rsidRPr="002E1CE0">
        <w:rPr>
          <w:rFonts w:ascii="Trebuchet MS" w:eastAsia="Times New Roman" w:hAnsi="Trebuchet MS" w:cs="Arial"/>
        </w:rPr>
        <w:t xml:space="preserve"> and</w:t>
      </w:r>
      <w:r w:rsidR="007623D2" w:rsidRPr="002E1CE0">
        <w:rPr>
          <w:rFonts w:ascii="Trebuchet MS" w:eastAsia="Times New Roman" w:hAnsi="Trebuchet MS" w:cs="Arial"/>
        </w:rPr>
        <w:t xml:space="preserve"> </w:t>
      </w:r>
      <w:r w:rsidR="001D746B" w:rsidRPr="002E1CE0">
        <w:rPr>
          <w:rFonts w:ascii="Trebuchet MS" w:eastAsia="Times New Roman" w:hAnsi="Trebuchet MS" w:cs="Arial"/>
        </w:rPr>
        <w:t>ty</w:t>
      </w:r>
      <w:r w:rsidR="002E1CE0" w:rsidRPr="002E1CE0">
        <w:rPr>
          <w:rFonts w:ascii="Trebuchet MS" w:eastAsia="Times New Roman" w:hAnsi="Trebuchet MS" w:cs="Arial"/>
        </w:rPr>
        <w:t xml:space="preserve">pe at least a </w:t>
      </w:r>
      <w:r w:rsidR="00D84ECE" w:rsidRPr="002E1CE0">
        <w:rPr>
          <w:rFonts w:ascii="Trebuchet MS" w:eastAsia="Times New Roman" w:hAnsi="Trebuchet MS" w:cs="Arial"/>
        </w:rPr>
        <w:t>paragraph long</w:t>
      </w:r>
      <w:r w:rsidR="007623D2" w:rsidRPr="002E1CE0">
        <w:rPr>
          <w:rFonts w:ascii="Trebuchet MS" w:eastAsia="Times New Roman" w:hAnsi="Trebuchet MS" w:cs="Arial"/>
        </w:rPr>
        <w:t xml:space="preserve"> explanation of the </w:t>
      </w:r>
      <w:r w:rsidR="00D84ECE" w:rsidRPr="002E1CE0">
        <w:rPr>
          <w:rFonts w:ascii="Trebuchet MS" w:eastAsia="Times New Roman" w:hAnsi="Trebuchet MS" w:cs="Arial"/>
        </w:rPr>
        <w:t>source</w:t>
      </w:r>
      <w:r w:rsidR="007623D2" w:rsidRPr="002E1CE0">
        <w:rPr>
          <w:rFonts w:ascii="Trebuchet MS" w:eastAsia="Times New Roman" w:hAnsi="Trebuchet MS" w:cs="Arial"/>
        </w:rPr>
        <w:t>’s use of the fallacy</w:t>
      </w:r>
      <w:r w:rsidR="00D84ECE" w:rsidRPr="002E1CE0">
        <w:rPr>
          <w:rFonts w:ascii="Trebuchet MS" w:eastAsia="Times New Roman" w:hAnsi="Trebuchet MS" w:cs="Arial"/>
        </w:rPr>
        <w:t xml:space="preserve">, </w:t>
      </w:r>
      <w:r w:rsidR="004F5100">
        <w:rPr>
          <w:rFonts w:ascii="Trebuchet MS" w:eastAsia="Times New Roman" w:hAnsi="Trebuchet MS" w:cs="Arial"/>
        </w:rPr>
        <w:t>and be sure to include the original</w:t>
      </w:r>
      <w:r w:rsidR="00D84ECE" w:rsidRPr="002E1CE0">
        <w:rPr>
          <w:rFonts w:ascii="Trebuchet MS" w:eastAsia="Times New Roman" w:hAnsi="Trebuchet MS" w:cs="Arial"/>
        </w:rPr>
        <w:t xml:space="preserve"> source so that it can be viewed at time of evaluation. For example, cut out or copy magazine or newspaper sources, print out web articles or ads, or post hyperlinks to online video/audio.</w:t>
      </w:r>
    </w:p>
    <w:p w:rsidR="000107F4" w:rsidRPr="002E1CE0" w:rsidRDefault="00D84ECE" w:rsidP="000107F4">
      <w:pPr>
        <w:shd w:val="clear" w:color="auto" w:fill="FFFFFF"/>
        <w:spacing w:before="240" w:after="240" w:line="240" w:lineRule="auto"/>
        <w:rPr>
          <w:rFonts w:ascii="Trebuchet MS" w:eastAsia="Times New Roman" w:hAnsi="Trebuchet MS" w:cs="Arial"/>
        </w:rPr>
      </w:pPr>
      <w:r w:rsidRPr="002E1CE0">
        <w:rPr>
          <w:rFonts w:ascii="Trebuchet MS" w:eastAsia="Times New Roman" w:hAnsi="Trebuchet MS" w:cs="Arial"/>
        </w:rPr>
        <w:t>Part 2- C</w:t>
      </w:r>
      <w:r w:rsidR="001D746B" w:rsidRPr="002E1CE0">
        <w:rPr>
          <w:rFonts w:ascii="Trebuchet MS" w:eastAsia="Times New Roman" w:hAnsi="Trebuchet MS" w:cs="Arial"/>
        </w:rPr>
        <w:t>reate</w:t>
      </w:r>
      <w:r w:rsidRPr="002E1CE0">
        <w:rPr>
          <w:rFonts w:ascii="Trebuchet MS" w:eastAsia="Times New Roman" w:hAnsi="Trebuchet MS" w:cs="Arial"/>
        </w:rPr>
        <w:t xml:space="preserve"> examples of Informal Fallacies</w:t>
      </w:r>
    </w:p>
    <w:p w:rsidR="00D84ECE" w:rsidRPr="002E1CE0" w:rsidRDefault="00D84ECE" w:rsidP="000107F4">
      <w:pPr>
        <w:shd w:val="clear" w:color="auto" w:fill="FFFFFF"/>
        <w:spacing w:before="240" w:after="240" w:line="240" w:lineRule="auto"/>
        <w:rPr>
          <w:rFonts w:ascii="Trebuchet MS" w:eastAsia="Times New Roman" w:hAnsi="Trebuchet MS" w:cs="Arial"/>
        </w:rPr>
      </w:pPr>
      <w:r w:rsidRPr="002E1CE0">
        <w:rPr>
          <w:rFonts w:ascii="Trebuchet MS" w:eastAsia="Times New Roman" w:hAnsi="Trebuchet MS" w:cs="Arial"/>
        </w:rPr>
        <w:tab/>
        <w:t xml:space="preserve">With your partner you will construct examples of Informal Fallacies. </w:t>
      </w:r>
      <w:r w:rsidR="001D746B" w:rsidRPr="002E1CE0">
        <w:rPr>
          <w:rFonts w:ascii="Trebuchet MS" w:eastAsia="Times New Roman" w:hAnsi="Trebuchet MS" w:cs="Arial"/>
        </w:rPr>
        <w:t xml:space="preserve">Once constructed the fallacies need to be presented in a digital format. You can use, but are not limited to, </w:t>
      </w:r>
      <w:r w:rsidR="002E1CE0" w:rsidRPr="002E1CE0">
        <w:rPr>
          <w:rFonts w:ascii="Trebuchet MS" w:eastAsia="Times New Roman" w:hAnsi="Trebuchet MS" w:cs="Arial"/>
        </w:rPr>
        <w:t>PowerPoint</w:t>
      </w:r>
      <w:r w:rsidR="001D746B" w:rsidRPr="002E1CE0">
        <w:rPr>
          <w:rFonts w:ascii="Trebuchet MS" w:eastAsia="Times New Roman" w:hAnsi="Trebuchet MS" w:cs="Arial"/>
        </w:rPr>
        <w:t xml:space="preserve"> presentations, recorded video spots, or audio ads. </w:t>
      </w:r>
    </w:p>
    <w:p w:rsidR="000107F4" w:rsidRPr="002E1CE0" w:rsidRDefault="001D746B" w:rsidP="000107F4">
      <w:pPr>
        <w:shd w:val="clear" w:color="auto" w:fill="FFFFFF"/>
        <w:spacing w:before="240" w:after="240" w:line="240" w:lineRule="auto"/>
        <w:rPr>
          <w:rFonts w:ascii="Trebuchet MS" w:eastAsia="Times New Roman" w:hAnsi="Trebuchet MS" w:cs="Arial"/>
        </w:rPr>
      </w:pPr>
      <w:r w:rsidRPr="002E1CE0">
        <w:rPr>
          <w:rFonts w:ascii="Trebuchet MS" w:eastAsia="Times New Roman" w:hAnsi="Trebuchet MS" w:cs="Arial"/>
        </w:rPr>
        <w:t>Use the chart below to decide which ones you will use from each category.</w:t>
      </w:r>
      <w:r w:rsidR="0082091E" w:rsidRPr="002E1CE0">
        <w:rPr>
          <w:rFonts w:ascii="Trebuchet MS" w:eastAsia="Times New Roman" w:hAnsi="Trebuchet MS" w:cs="Arial"/>
        </w:rPr>
        <w:t xml:space="preserve"> For parts 1 and 2 you can only use a fallacy once from each category. </w:t>
      </w:r>
      <w:r w:rsidR="00E13B3B" w:rsidRPr="002E1CE0">
        <w:rPr>
          <w:rFonts w:ascii="Trebuchet MS" w:eastAsia="Times New Roman" w:hAnsi="Trebuchet MS" w:cs="Arial"/>
        </w:rPr>
        <w:t xml:space="preserve">For example after finishing the category Fallacies of Relevance, you will have 3 examples for part 1 and 3 different </w:t>
      </w:r>
      <w:r w:rsidR="004F5100">
        <w:rPr>
          <w:rFonts w:ascii="Trebuchet MS" w:eastAsia="Times New Roman" w:hAnsi="Trebuchet MS" w:cs="Arial"/>
        </w:rPr>
        <w:t>examples</w:t>
      </w:r>
      <w:r w:rsidR="00E13B3B" w:rsidRPr="002E1CE0">
        <w:rPr>
          <w:rFonts w:ascii="Trebuchet MS" w:eastAsia="Times New Roman" w:hAnsi="Trebuchet MS" w:cs="Arial"/>
        </w:rPr>
        <w:t xml:space="preserve"> for part 2. There will be 2 fallacies left unused from this category.</w:t>
      </w:r>
    </w:p>
    <w:tbl>
      <w:tblPr>
        <w:tblStyle w:val="TableGrid"/>
        <w:tblW w:w="0" w:type="auto"/>
        <w:tblLook w:val="04A0"/>
      </w:tblPr>
      <w:tblGrid>
        <w:gridCol w:w="2268"/>
        <w:gridCol w:w="2160"/>
        <w:gridCol w:w="2160"/>
        <w:gridCol w:w="2340"/>
      </w:tblGrid>
      <w:tr w:rsidR="001A72EF" w:rsidRPr="002E1CE0" w:rsidTr="001A72EF">
        <w:tc>
          <w:tcPr>
            <w:tcW w:w="2268" w:type="dxa"/>
          </w:tcPr>
          <w:p w:rsidR="001A72EF" w:rsidRPr="002E1CE0" w:rsidRDefault="001A72EF" w:rsidP="001A72EF">
            <w:pPr>
              <w:jc w:val="center"/>
              <w:rPr>
                <w:rFonts w:ascii="Trebuchet MS" w:hAnsi="Trebuchet MS"/>
              </w:rPr>
            </w:pPr>
            <w:r w:rsidRPr="002E1CE0">
              <w:rPr>
                <w:rFonts w:ascii="Trebuchet MS" w:hAnsi="Trebuchet MS"/>
              </w:rPr>
              <w:t>Fallacies of Relevance</w:t>
            </w:r>
          </w:p>
          <w:p w:rsidR="001A72EF" w:rsidRPr="002E1CE0" w:rsidRDefault="001A72EF" w:rsidP="001A72EF">
            <w:pPr>
              <w:jc w:val="center"/>
              <w:rPr>
                <w:rFonts w:ascii="Trebuchet MS" w:hAnsi="Trebuchet MS"/>
              </w:rPr>
            </w:pPr>
            <w:r w:rsidRPr="002E1CE0">
              <w:rPr>
                <w:rFonts w:ascii="Trebuchet MS" w:hAnsi="Trebuchet MS"/>
              </w:rPr>
              <w:t>(3 each)</w:t>
            </w:r>
          </w:p>
          <w:p w:rsidR="001A72EF" w:rsidRPr="002E1CE0" w:rsidRDefault="001A72EF">
            <w:pPr>
              <w:rPr>
                <w:rFonts w:ascii="Trebuchet MS" w:hAnsi="Trebuchet MS"/>
              </w:rPr>
            </w:pPr>
          </w:p>
        </w:tc>
        <w:tc>
          <w:tcPr>
            <w:tcW w:w="2160" w:type="dxa"/>
          </w:tcPr>
          <w:p w:rsidR="001A72EF" w:rsidRPr="002E1CE0" w:rsidRDefault="001A72EF" w:rsidP="001A72EF">
            <w:pPr>
              <w:jc w:val="center"/>
              <w:rPr>
                <w:rFonts w:ascii="Trebuchet MS" w:hAnsi="Trebuchet MS"/>
              </w:rPr>
            </w:pPr>
            <w:r w:rsidRPr="002E1CE0">
              <w:rPr>
                <w:rFonts w:ascii="Trebuchet MS" w:hAnsi="Trebuchet MS"/>
              </w:rPr>
              <w:t>Fallacies of Weak Induction</w:t>
            </w:r>
          </w:p>
          <w:p w:rsidR="001A72EF" w:rsidRPr="002E1CE0" w:rsidRDefault="001A72EF" w:rsidP="001A72EF">
            <w:pPr>
              <w:jc w:val="center"/>
              <w:rPr>
                <w:rFonts w:ascii="Trebuchet MS" w:hAnsi="Trebuchet MS"/>
              </w:rPr>
            </w:pPr>
            <w:r w:rsidRPr="002E1CE0">
              <w:rPr>
                <w:rFonts w:ascii="Trebuchet MS" w:hAnsi="Trebuchet MS"/>
              </w:rPr>
              <w:t>(2 each)</w:t>
            </w:r>
          </w:p>
        </w:tc>
        <w:tc>
          <w:tcPr>
            <w:tcW w:w="2160" w:type="dxa"/>
          </w:tcPr>
          <w:p w:rsidR="001A72EF" w:rsidRPr="002E1CE0" w:rsidRDefault="001A72EF" w:rsidP="001A72EF">
            <w:pPr>
              <w:jc w:val="center"/>
              <w:rPr>
                <w:rFonts w:ascii="Trebuchet MS" w:hAnsi="Trebuchet MS"/>
              </w:rPr>
            </w:pPr>
            <w:r w:rsidRPr="002E1CE0">
              <w:rPr>
                <w:rFonts w:ascii="Trebuchet MS" w:hAnsi="Trebuchet MS"/>
              </w:rPr>
              <w:t>Fallacies of Causation</w:t>
            </w:r>
          </w:p>
          <w:p w:rsidR="001A72EF" w:rsidRPr="002E1CE0" w:rsidRDefault="001A72EF" w:rsidP="001A72EF">
            <w:pPr>
              <w:jc w:val="center"/>
              <w:rPr>
                <w:rFonts w:ascii="Trebuchet MS" w:hAnsi="Trebuchet MS"/>
              </w:rPr>
            </w:pPr>
            <w:r w:rsidRPr="002E1CE0">
              <w:rPr>
                <w:rFonts w:ascii="Trebuchet MS" w:hAnsi="Trebuchet MS"/>
              </w:rPr>
              <w:t>(1 each)</w:t>
            </w:r>
          </w:p>
        </w:tc>
        <w:tc>
          <w:tcPr>
            <w:tcW w:w="2340" w:type="dxa"/>
          </w:tcPr>
          <w:p w:rsidR="001A72EF" w:rsidRPr="002E1CE0" w:rsidRDefault="001A72EF" w:rsidP="001A72EF">
            <w:pPr>
              <w:jc w:val="center"/>
              <w:rPr>
                <w:rFonts w:ascii="Trebuchet MS" w:hAnsi="Trebuchet MS"/>
              </w:rPr>
            </w:pPr>
            <w:r w:rsidRPr="002E1CE0">
              <w:rPr>
                <w:rFonts w:ascii="Trebuchet MS" w:hAnsi="Trebuchet MS"/>
              </w:rPr>
              <w:t>Fallacies of Presumptions</w:t>
            </w:r>
          </w:p>
          <w:p w:rsidR="001A72EF" w:rsidRPr="002E1CE0" w:rsidRDefault="00E07845" w:rsidP="001A72EF">
            <w:pPr>
              <w:jc w:val="center"/>
              <w:rPr>
                <w:rFonts w:ascii="Trebuchet MS" w:hAnsi="Trebuchet MS"/>
              </w:rPr>
            </w:pPr>
            <w:r w:rsidRPr="002E1CE0">
              <w:rPr>
                <w:rFonts w:ascii="Trebuchet MS" w:hAnsi="Trebuchet MS"/>
              </w:rPr>
              <w:t>(2 each)</w:t>
            </w:r>
          </w:p>
        </w:tc>
      </w:tr>
      <w:tr w:rsidR="001A72EF" w:rsidRPr="002E1CE0" w:rsidTr="001A72EF">
        <w:tc>
          <w:tcPr>
            <w:tcW w:w="2268" w:type="dxa"/>
          </w:tcPr>
          <w:p w:rsidR="001A72EF" w:rsidRPr="002E1CE0" w:rsidRDefault="001A72EF">
            <w:pPr>
              <w:rPr>
                <w:rFonts w:ascii="Trebuchet MS" w:hAnsi="Trebuchet MS"/>
                <w:sz w:val="20"/>
                <w:szCs w:val="20"/>
              </w:rPr>
            </w:pPr>
            <w:r w:rsidRPr="002E1CE0">
              <w:rPr>
                <w:rFonts w:ascii="Trebuchet MS" w:hAnsi="Trebuchet MS"/>
                <w:sz w:val="20"/>
                <w:szCs w:val="20"/>
              </w:rPr>
              <w:t>Appeal to Force</w:t>
            </w:r>
          </w:p>
          <w:p w:rsidR="001A72EF" w:rsidRPr="002E1CE0" w:rsidRDefault="001A72EF">
            <w:pPr>
              <w:rPr>
                <w:rFonts w:ascii="Trebuchet MS" w:hAnsi="Trebuchet MS"/>
                <w:sz w:val="20"/>
                <w:szCs w:val="20"/>
              </w:rPr>
            </w:pPr>
          </w:p>
          <w:p w:rsidR="001A72EF" w:rsidRPr="002E1CE0" w:rsidRDefault="001A72EF">
            <w:pPr>
              <w:rPr>
                <w:rFonts w:ascii="Trebuchet MS" w:hAnsi="Trebuchet MS"/>
                <w:sz w:val="20"/>
                <w:szCs w:val="20"/>
              </w:rPr>
            </w:pPr>
            <w:r w:rsidRPr="002E1CE0">
              <w:rPr>
                <w:rFonts w:ascii="Trebuchet MS" w:hAnsi="Trebuchet MS"/>
                <w:sz w:val="20"/>
                <w:szCs w:val="20"/>
              </w:rPr>
              <w:t>Appeal to Pity</w:t>
            </w:r>
          </w:p>
          <w:p w:rsidR="001A72EF" w:rsidRPr="002E1CE0" w:rsidRDefault="001A72EF">
            <w:pPr>
              <w:rPr>
                <w:rFonts w:ascii="Trebuchet MS" w:hAnsi="Trebuchet MS"/>
                <w:sz w:val="20"/>
                <w:szCs w:val="20"/>
              </w:rPr>
            </w:pPr>
          </w:p>
          <w:p w:rsidR="001A72EF" w:rsidRPr="002E1CE0" w:rsidRDefault="001A72EF">
            <w:pPr>
              <w:rPr>
                <w:rFonts w:ascii="Trebuchet MS" w:hAnsi="Trebuchet MS"/>
                <w:sz w:val="20"/>
                <w:szCs w:val="20"/>
              </w:rPr>
            </w:pPr>
            <w:r w:rsidRPr="002E1CE0">
              <w:rPr>
                <w:rFonts w:ascii="Trebuchet MS" w:hAnsi="Trebuchet MS"/>
                <w:sz w:val="20"/>
                <w:szCs w:val="20"/>
              </w:rPr>
              <w:t>Appeal to the people</w:t>
            </w:r>
          </w:p>
          <w:p w:rsidR="001A72EF" w:rsidRPr="002E1CE0" w:rsidRDefault="001A72EF">
            <w:pPr>
              <w:rPr>
                <w:rFonts w:ascii="Trebuchet MS" w:hAnsi="Trebuchet MS"/>
                <w:sz w:val="20"/>
                <w:szCs w:val="20"/>
              </w:rPr>
            </w:pPr>
          </w:p>
          <w:p w:rsidR="001A72EF" w:rsidRPr="002E1CE0" w:rsidRDefault="001A72EF">
            <w:pPr>
              <w:rPr>
                <w:rFonts w:ascii="Trebuchet MS" w:hAnsi="Trebuchet MS"/>
                <w:sz w:val="20"/>
                <w:szCs w:val="20"/>
              </w:rPr>
            </w:pPr>
            <w:r w:rsidRPr="002E1CE0">
              <w:rPr>
                <w:rFonts w:ascii="Trebuchet MS" w:hAnsi="Trebuchet MS"/>
                <w:sz w:val="20"/>
                <w:szCs w:val="20"/>
              </w:rPr>
              <w:t>Argument against  the person</w:t>
            </w:r>
          </w:p>
          <w:p w:rsidR="001A72EF" w:rsidRPr="002E1CE0" w:rsidRDefault="001A72EF">
            <w:pPr>
              <w:rPr>
                <w:rFonts w:ascii="Trebuchet MS" w:hAnsi="Trebuchet MS"/>
                <w:sz w:val="20"/>
                <w:szCs w:val="20"/>
              </w:rPr>
            </w:pPr>
          </w:p>
          <w:p w:rsidR="001A72EF" w:rsidRPr="002E1CE0" w:rsidRDefault="001A72EF">
            <w:pPr>
              <w:rPr>
                <w:rFonts w:ascii="Trebuchet MS" w:hAnsi="Trebuchet MS"/>
                <w:sz w:val="20"/>
                <w:szCs w:val="20"/>
              </w:rPr>
            </w:pPr>
            <w:r w:rsidRPr="002E1CE0">
              <w:rPr>
                <w:rFonts w:ascii="Trebuchet MS" w:hAnsi="Trebuchet MS"/>
                <w:sz w:val="20"/>
                <w:szCs w:val="20"/>
              </w:rPr>
              <w:t>Accident</w:t>
            </w:r>
          </w:p>
          <w:p w:rsidR="001A72EF" w:rsidRPr="002E1CE0" w:rsidRDefault="001A72EF">
            <w:pPr>
              <w:rPr>
                <w:rFonts w:ascii="Trebuchet MS" w:hAnsi="Trebuchet MS"/>
                <w:sz w:val="20"/>
                <w:szCs w:val="20"/>
              </w:rPr>
            </w:pPr>
          </w:p>
          <w:p w:rsidR="001A72EF" w:rsidRPr="002E1CE0" w:rsidRDefault="001A72EF">
            <w:pPr>
              <w:rPr>
                <w:rFonts w:ascii="Trebuchet MS" w:hAnsi="Trebuchet MS"/>
                <w:sz w:val="20"/>
                <w:szCs w:val="20"/>
              </w:rPr>
            </w:pPr>
            <w:r w:rsidRPr="002E1CE0">
              <w:rPr>
                <w:rFonts w:ascii="Trebuchet MS" w:hAnsi="Trebuchet MS"/>
                <w:sz w:val="20"/>
                <w:szCs w:val="20"/>
              </w:rPr>
              <w:t>Straw Man</w:t>
            </w:r>
          </w:p>
          <w:p w:rsidR="001A72EF" w:rsidRPr="002E1CE0" w:rsidRDefault="001A72EF">
            <w:pPr>
              <w:rPr>
                <w:rFonts w:ascii="Trebuchet MS" w:hAnsi="Trebuchet MS"/>
                <w:sz w:val="20"/>
                <w:szCs w:val="20"/>
              </w:rPr>
            </w:pPr>
          </w:p>
          <w:p w:rsidR="001A72EF" w:rsidRPr="002E1CE0" w:rsidRDefault="001A72EF">
            <w:pPr>
              <w:rPr>
                <w:rFonts w:ascii="Trebuchet MS" w:hAnsi="Trebuchet MS"/>
                <w:sz w:val="20"/>
                <w:szCs w:val="20"/>
              </w:rPr>
            </w:pPr>
            <w:r w:rsidRPr="002E1CE0">
              <w:rPr>
                <w:rFonts w:ascii="Trebuchet MS" w:hAnsi="Trebuchet MS"/>
                <w:sz w:val="20"/>
                <w:szCs w:val="20"/>
              </w:rPr>
              <w:t>Missing the point</w:t>
            </w:r>
          </w:p>
          <w:p w:rsidR="001A72EF" w:rsidRPr="002E1CE0" w:rsidRDefault="001A72EF">
            <w:pPr>
              <w:rPr>
                <w:rFonts w:ascii="Trebuchet MS" w:hAnsi="Trebuchet MS"/>
                <w:sz w:val="20"/>
                <w:szCs w:val="20"/>
              </w:rPr>
            </w:pPr>
          </w:p>
          <w:p w:rsidR="001A72EF" w:rsidRPr="002E1CE0" w:rsidRDefault="001A72EF">
            <w:pPr>
              <w:rPr>
                <w:rFonts w:ascii="Trebuchet MS" w:hAnsi="Trebuchet MS"/>
                <w:sz w:val="20"/>
                <w:szCs w:val="20"/>
              </w:rPr>
            </w:pPr>
            <w:r w:rsidRPr="002E1CE0">
              <w:rPr>
                <w:rFonts w:ascii="Trebuchet MS" w:hAnsi="Trebuchet MS"/>
                <w:sz w:val="20"/>
                <w:szCs w:val="20"/>
              </w:rPr>
              <w:t>Red Herring</w:t>
            </w:r>
          </w:p>
        </w:tc>
        <w:tc>
          <w:tcPr>
            <w:tcW w:w="2160" w:type="dxa"/>
          </w:tcPr>
          <w:p w:rsidR="001A72EF" w:rsidRPr="002E1CE0" w:rsidRDefault="001A72EF">
            <w:pPr>
              <w:rPr>
                <w:rFonts w:ascii="Trebuchet MS" w:hAnsi="Trebuchet MS"/>
                <w:sz w:val="20"/>
                <w:szCs w:val="20"/>
              </w:rPr>
            </w:pPr>
            <w:r w:rsidRPr="002E1CE0">
              <w:rPr>
                <w:rFonts w:ascii="Trebuchet MS" w:hAnsi="Trebuchet MS"/>
                <w:sz w:val="20"/>
                <w:szCs w:val="20"/>
              </w:rPr>
              <w:t>Appeal to unqualified authority</w:t>
            </w:r>
          </w:p>
          <w:p w:rsidR="001A72EF" w:rsidRPr="002E1CE0" w:rsidRDefault="001A72EF">
            <w:pPr>
              <w:rPr>
                <w:rFonts w:ascii="Trebuchet MS" w:hAnsi="Trebuchet MS"/>
                <w:sz w:val="20"/>
                <w:szCs w:val="20"/>
              </w:rPr>
            </w:pPr>
          </w:p>
          <w:p w:rsidR="001A72EF" w:rsidRPr="002E1CE0" w:rsidRDefault="001A72EF">
            <w:pPr>
              <w:rPr>
                <w:rFonts w:ascii="Trebuchet MS" w:hAnsi="Trebuchet MS"/>
                <w:sz w:val="20"/>
                <w:szCs w:val="20"/>
              </w:rPr>
            </w:pPr>
            <w:r w:rsidRPr="002E1CE0">
              <w:rPr>
                <w:rFonts w:ascii="Trebuchet MS" w:hAnsi="Trebuchet MS"/>
                <w:sz w:val="20"/>
                <w:szCs w:val="20"/>
              </w:rPr>
              <w:t>Appeal to ignorance</w:t>
            </w:r>
          </w:p>
          <w:p w:rsidR="001A72EF" w:rsidRPr="002E1CE0" w:rsidRDefault="001A72EF">
            <w:pPr>
              <w:rPr>
                <w:rFonts w:ascii="Trebuchet MS" w:hAnsi="Trebuchet MS"/>
                <w:sz w:val="20"/>
                <w:szCs w:val="20"/>
              </w:rPr>
            </w:pPr>
          </w:p>
          <w:p w:rsidR="001A72EF" w:rsidRPr="002E1CE0" w:rsidRDefault="001A72EF">
            <w:pPr>
              <w:rPr>
                <w:rFonts w:ascii="Trebuchet MS" w:hAnsi="Trebuchet MS"/>
                <w:sz w:val="20"/>
                <w:szCs w:val="20"/>
              </w:rPr>
            </w:pPr>
            <w:r w:rsidRPr="002E1CE0">
              <w:rPr>
                <w:rFonts w:ascii="Trebuchet MS" w:hAnsi="Trebuchet MS"/>
                <w:sz w:val="20"/>
                <w:szCs w:val="20"/>
              </w:rPr>
              <w:t>Hasty Generalization</w:t>
            </w:r>
          </w:p>
          <w:p w:rsidR="001A72EF" w:rsidRPr="002E1CE0" w:rsidRDefault="001A72EF">
            <w:pPr>
              <w:rPr>
                <w:rFonts w:ascii="Trebuchet MS" w:hAnsi="Trebuchet MS"/>
                <w:sz w:val="20"/>
                <w:szCs w:val="20"/>
              </w:rPr>
            </w:pPr>
          </w:p>
          <w:p w:rsidR="001A72EF" w:rsidRPr="002E1CE0" w:rsidRDefault="001A72EF">
            <w:pPr>
              <w:rPr>
                <w:rFonts w:ascii="Trebuchet MS" w:hAnsi="Trebuchet MS"/>
                <w:sz w:val="20"/>
                <w:szCs w:val="20"/>
              </w:rPr>
            </w:pPr>
            <w:r w:rsidRPr="002E1CE0">
              <w:rPr>
                <w:rFonts w:ascii="Trebuchet MS" w:hAnsi="Trebuchet MS"/>
                <w:sz w:val="20"/>
                <w:szCs w:val="20"/>
              </w:rPr>
              <w:t>Slippery Slope</w:t>
            </w:r>
          </w:p>
          <w:p w:rsidR="001A72EF" w:rsidRPr="002E1CE0" w:rsidRDefault="001A72EF">
            <w:pPr>
              <w:rPr>
                <w:rFonts w:ascii="Trebuchet MS" w:hAnsi="Trebuchet MS"/>
                <w:sz w:val="20"/>
                <w:szCs w:val="20"/>
              </w:rPr>
            </w:pPr>
          </w:p>
          <w:p w:rsidR="001A72EF" w:rsidRPr="002E1CE0" w:rsidRDefault="001A72EF">
            <w:pPr>
              <w:rPr>
                <w:rFonts w:ascii="Trebuchet MS" w:hAnsi="Trebuchet MS"/>
                <w:sz w:val="20"/>
                <w:szCs w:val="20"/>
              </w:rPr>
            </w:pPr>
            <w:r w:rsidRPr="002E1CE0">
              <w:rPr>
                <w:rFonts w:ascii="Trebuchet MS" w:hAnsi="Trebuchet MS"/>
                <w:sz w:val="20"/>
                <w:szCs w:val="20"/>
              </w:rPr>
              <w:t>Weak Analogy</w:t>
            </w:r>
          </w:p>
          <w:p w:rsidR="001A72EF" w:rsidRPr="002E1CE0" w:rsidRDefault="001A72EF">
            <w:pPr>
              <w:rPr>
                <w:rFonts w:ascii="Trebuchet MS" w:hAnsi="Trebuchet MS"/>
                <w:sz w:val="20"/>
                <w:szCs w:val="20"/>
              </w:rPr>
            </w:pPr>
          </w:p>
        </w:tc>
        <w:tc>
          <w:tcPr>
            <w:tcW w:w="2160" w:type="dxa"/>
          </w:tcPr>
          <w:p w:rsidR="001A72EF" w:rsidRPr="002E1CE0" w:rsidRDefault="001A72EF">
            <w:pPr>
              <w:rPr>
                <w:rFonts w:ascii="Trebuchet MS" w:hAnsi="Trebuchet MS"/>
                <w:sz w:val="20"/>
                <w:szCs w:val="20"/>
              </w:rPr>
            </w:pPr>
            <w:r w:rsidRPr="002E1CE0">
              <w:rPr>
                <w:rFonts w:ascii="Trebuchet MS" w:hAnsi="Trebuchet MS"/>
                <w:sz w:val="20"/>
                <w:szCs w:val="20"/>
              </w:rPr>
              <w:t>Post Hoc</w:t>
            </w:r>
          </w:p>
          <w:p w:rsidR="001A72EF" w:rsidRPr="002E1CE0" w:rsidRDefault="001A72EF">
            <w:pPr>
              <w:rPr>
                <w:rFonts w:ascii="Trebuchet MS" w:hAnsi="Trebuchet MS"/>
                <w:sz w:val="20"/>
                <w:szCs w:val="20"/>
              </w:rPr>
            </w:pPr>
          </w:p>
          <w:p w:rsidR="001A72EF" w:rsidRPr="002E1CE0" w:rsidRDefault="001A72EF">
            <w:pPr>
              <w:rPr>
                <w:rFonts w:ascii="Trebuchet MS" w:hAnsi="Trebuchet MS"/>
                <w:sz w:val="20"/>
                <w:szCs w:val="20"/>
              </w:rPr>
            </w:pPr>
            <w:r w:rsidRPr="002E1CE0">
              <w:rPr>
                <w:rFonts w:ascii="Trebuchet MS" w:hAnsi="Trebuchet MS"/>
                <w:sz w:val="20"/>
                <w:szCs w:val="20"/>
              </w:rPr>
              <w:t>Oversimplified Cause</w:t>
            </w:r>
          </w:p>
          <w:p w:rsidR="001A72EF" w:rsidRPr="002E1CE0" w:rsidRDefault="001A72EF">
            <w:pPr>
              <w:rPr>
                <w:rFonts w:ascii="Trebuchet MS" w:hAnsi="Trebuchet MS"/>
                <w:sz w:val="20"/>
                <w:szCs w:val="20"/>
              </w:rPr>
            </w:pPr>
          </w:p>
          <w:p w:rsidR="001A72EF" w:rsidRPr="002E1CE0" w:rsidRDefault="001A72EF">
            <w:pPr>
              <w:rPr>
                <w:rFonts w:ascii="Trebuchet MS" w:hAnsi="Trebuchet MS"/>
                <w:sz w:val="20"/>
                <w:szCs w:val="20"/>
              </w:rPr>
            </w:pPr>
            <w:r w:rsidRPr="002E1CE0">
              <w:rPr>
                <w:rFonts w:ascii="Trebuchet MS" w:hAnsi="Trebuchet MS"/>
                <w:sz w:val="20"/>
                <w:szCs w:val="20"/>
              </w:rPr>
              <w:t>False Cause</w:t>
            </w:r>
          </w:p>
        </w:tc>
        <w:tc>
          <w:tcPr>
            <w:tcW w:w="2340" w:type="dxa"/>
          </w:tcPr>
          <w:p w:rsidR="001A72EF" w:rsidRPr="002E1CE0" w:rsidRDefault="001A72EF">
            <w:pPr>
              <w:rPr>
                <w:rFonts w:ascii="Trebuchet MS" w:hAnsi="Trebuchet MS"/>
                <w:sz w:val="20"/>
                <w:szCs w:val="20"/>
              </w:rPr>
            </w:pPr>
            <w:r w:rsidRPr="002E1CE0">
              <w:rPr>
                <w:rFonts w:ascii="Trebuchet MS" w:hAnsi="Trebuchet MS"/>
                <w:sz w:val="20"/>
                <w:szCs w:val="20"/>
              </w:rPr>
              <w:t>Begging the question</w:t>
            </w:r>
          </w:p>
          <w:p w:rsidR="001A72EF" w:rsidRPr="002E1CE0" w:rsidRDefault="001A72EF">
            <w:pPr>
              <w:rPr>
                <w:rFonts w:ascii="Trebuchet MS" w:hAnsi="Trebuchet MS"/>
                <w:sz w:val="20"/>
                <w:szCs w:val="20"/>
              </w:rPr>
            </w:pPr>
          </w:p>
          <w:p w:rsidR="001A72EF" w:rsidRPr="002E1CE0" w:rsidRDefault="001A72EF">
            <w:pPr>
              <w:rPr>
                <w:rFonts w:ascii="Trebuchet MS" w:hAnsi="Trebuchet MS"/>
                <w:sz w:val="20"/>
                <w:szCs w:val="20"/>
              </w:rPr>
            </w:pPr>
            <w:r w:rsidRPr="002E1CE0">
              <w:rPr>
                <w:rFonts w:ascii="Trebuchet MS" w:hAnsi="Trebuchet MS"/>
                <w:sz w:val="20"/>
                <w:szCs w:val="20"/>
              </w:rPr>
              <w:t>Complex Question</w:t>
            </w:r>
          </w:p>
          <w:p w:rsidR="001A72EF" w:rsidRPr="002E1CE0" w:rsidRDefault="001A72EF">
            <w:pPr>
              <w:rPr>
                <w:rFonts w:ascii="Trebuchet MS" w:hAnsi="Trebuchet MS"/>
                <w:sz w:val="20"/>
                <w:szCs w:val="20"/>
              </w:rPr>
            </w:pPr>
          </w:p>
          <w:p w:rsidR="001A72EF" w:rsidRPr="002E1CE0" w:rsidRDefault="001A72EF">
            <w:pPr>
              <w:rPr>
                <w:rFonts w:ascii="Trebuchet MS" w:hAnsi="Trebuchet MS"/>
                <w:sz w:val="20"/>
                <w:szCs w:val="20"/>
              </w:rPr>
            </w:pPr>
            <w:r w:rsidRPr="002E1CE0">
              <w:rPr>
                <w:rFonts w:ascii="Trebuchet MS" w:hAnsi="Trebuchet MS"/>
                <w:sz w:val="20"/>
                <w:szCs w:val="20"/>
              </w:rPr>
              <w:t>False Dichotomy</w:t>
            </w:r>
          </w:p>
          <w:p w:rsidR="001A72EF" w:rsidRPr="002E1CE0" w:rsidRDefault="001A72EF">
            <w:pPr>
              <w:rPr>
                <w:rFonts w:ascii="Trebuchet MS" w:hAnsi="Trebuchet MS"/>
                <w:sz w:val="20"/>
                <w:szCs w:val="20"/>
              </w:rPr>
            </w:pPr>
          </w:p>
          <w:p w:rsidR="001A72EF" w:rsidRPr="002E1CE0" w:rsidRDefault="001A72EF">
            <w:pPr>
              <w:rPr>
                <w:rFonts w:ascii="Trebuchet MS" w:hAnsi="Trebuchet MS"/>
                <w:sz w:val="20"/>
                <w:szCs w:val="20"/>
              </w:rPr>
            </w:pPr>
            <w:r w:rsidRPr="002E1CE0">
              <w:rPr>
                <w:rFonts w:ascii="Trebuchet MS" w:hAnsi="Trebuchet MS"/>
                <w:sz w:val="20"/>
                <w:szCs w:val="20"/>
              </w:rPr>
              <w:t>Suppressed evidence</w:t>
            </w:r>
          </w:p>
        </w:tc>
      </w:tr>
    </w:tbl>
    <w:p w:rsidR="000107F4" w:rsidRPr="002E1CE0" w:rsidRDefault="000107F4">
      <w:pPr>
        <w:rPr>
          <w:rFonts w:ascii="Trebuchet MS" w:hAnsi="Trebuchet MS"/>
        </w:rPr>
      </w:pPr>
    </w:p>
    <w:p w:rsidR="00E07845" w:rsidRPr="002E1CE0" w:rsidRDefault="002E1CE0">
      <w:pPr>
        <w:rPr>
          <w:rFonts w:ascii="Trebuchet MS" w:hAnsi="Trebuchet MS"/>
        </w:rPr>
      </w:pPr>
      <w:r w:rsidRPr="002E1CE0">
        <w:rPr>
          <w:rFonts w:ascii="Trebuchet MS" w:hAnsi="Trebuchet MS"/>
        </w:rPr>
        <w:t xml:space="preserve">Part 3- </w:t>
      </w:r>
      <w:r w:rsidRPr="002E1CE0">
        <w:rPr>
          <w:rFonts w:ascii="Trebuchet MS" w:eastAsia="Times New Roman" w:hAnsi="Trebuchet MS" w:cs="Arial"/>
        </w:rPr>
        <w:t>Be creative and have fun.</w:t>
      </w:r>
    </w:p>
    <w:p w:rsidR="00E07845" w:rsidRPr="002E1CE0" w:rsidRDefault="00E07845">
      <w:pPr>
        <w:rPr>
          <w:rFonts w:ascii="Trebuchet MS" w:hAnsi="Trebuchet MS"/>
        </w:rPr>
      </w:pPr>
    </w:p>
    <w:p w:rsidR="00E07845" w:rsidRDefault="00E07845" w:rsidP="000176F0">
      <w:pPr>
        <w:rPr>
          <w:sz w:val="32"/>
          <w:szCs w:val="32"/>
        </w:rPr>
      </w:pPr>
      <w:r>
        <w:br w:type="page"/>
      </w:r>
      <w:r w:rsidRPr="00656F94">
        <w:rPr>
          <w:sz w:val="32"/>
          <w:szCs w:val="32"/>
        </w:rPr>
        <w:lastRenderedPageBreak/>
        <w:t>Informal Fallacies Project Rubric</w:t>
      </w:r>
    </w:p>
    <w:p w:rsidR="002E1CE0" w:rsidRDefault="002E1CE0">
      <w:pPr>
        <w:rPr>
          <w:sz w:val="32"/>
          <w:szCs w:val="32"/>
        </w:rPr>
      </w:pPr>
    </w:p>
    <w:p w:rsidR="002E1CE0" w:rsidRDefault="002E1CE0">
      <w:pPr>
        <w:rPr>
          <w:sz w:val="24"/>
          <w:szCs w:val="24"/>
        </w:rPr>
      </w:pPr>
      <w:r w:rsidRPr="002E1CE0">
        <w:rPr>
          <w:sz w:val="24"/>
          <w:szCs w:val="24"/>
        </w:rPr>
        <w:t>Group Members:</w:t>
      </w:r>
      <w:r>
        <w:rPr>
          <w:sz w:val="24"/>
          <w:szCs w:val="24"/>
        </w:rPr>
        <w:t>________________________________________________________________</w:t>
      </w:r>
    </w:p>
    <w:p w:rsidR="002E1CE0" w:rsidRPr="002E1CE0" w:rsidRDefault="002E1CE0">
      <w:pPr>
        <w:rPr>
          <w:sz w:val="24"/>
          <w:szCs w:val="24"/>
        </w:rPr>
      </w:pPr>
    </w:p>
    <w:tbl>
      <w:tblPr>
        <w:tblStyle w:val="TableGrid"/>
        <w:tblW w:w="0" w:type="auto"/>
        <w:tblLook w:val="04A0"/>
      </w:tblPr>
      <w:tblGrid>
        <w:gridCol w:w="1018"/>
        <w:gridCol w:w="1880"/>
        <w:gridCol w:w="1890"/>
        <w:gridCol w:w="1800"/>
        <w:gridCol w:w="1980"/>
        <w:gridCol w:w="1008"/>
      </w:tblGrid>
      <w:tr w:rsidR="00E82616" w:rsidTr="002E1CE0">
        <w:tc>
          <w:tcPr>
            <w:tcW w:w="1018" w:type="dxa"/>
          </w:tcPr>
          <w:p w:rsidR="00F523EF" w:rsidRDefault="00F523EF">
            <w:r>
              <w:t>Category</w:t>
            </w:r>
          </w:p>
        </w:tc>
        <w:tc>
          <w:tcPr>
            <w:tcW w:w="1880" w:type="dxa"/>
          </w:tcPr>
          <w:p w:rsidR="00F523EF" w:rsidRDefault="00F523EF">
            <w:r>
              <w:t>50 points</w:t>
            </w:r>
          </w:p>
        </w:tc>
        <w:tc>
          <w:tcPr>
            <w:tcW w:w="1890" w:type="dxa"/>
          </w:tcPr>
          <w:p w:rsidR="00F523EF" w:rsidRDefault="00F523EF">
            <w:r>
              <w:t>40 points</w:t>
            </w:r>
          </w:p>
        </w:tc>
        <w:tc>
          <w:tcPr>
            <w:tcW w:w="1800" w:type="dxa"/>
          </w:tcPr>
          <w:p w:rsidR="00F523EF" w:rsidRDefault="00F523EF">
            <w:r>
              <w:t>30 points</w:t>
            </w:r>
          </w:p>
        </w:tc>
        <w:tc>
          <w:tcPr>
            <w:tcW w:w="1980" w:type="dxa"/>
          </w:tcPr>
          <w:p w:rsidR="00F523EF" w:rsidRDefault="00F523EF">
            <w:r>
              <w:t>20 points</w:t>
            </w:r>
          </w:p>
        </w:tc>
        <w:tc>
          <w:tcPr>
            <w:tcW w:w="1008" w:type="dxa"/>
          </w:tcPr>
          <w:p w:rsidR="00F523EF" w:rsidRDefault="00F523EF">
            <w:r>
              <w:t>Score</w:t>
            </w:r>
          </w:p>
        </w:tc>
      </w:tr>
      <w:tr w:rsidR="00E82616" w:rsidTr="002E1CE0">
        <w:tc>
          <w:tcPr>
            <w:tcW w:w="1018" w:type="dxa"/>
          </w:tcPr>
          <w:p w:rsidR="00F523EF" w:rsidRDefault="00F523EF">
            <w:r>
              <w:t>Part 1</w:t>
            </w:r>
          </w:p>
        </w:tc>
        <w:tc>
          <w:tcPr>
            <w:tcW w:w="1880" w:type="dxa"/>
          </w:tcPr>
          <w:p w:rsidR="00F523EF" w:rsidRDefault="00F523EF">
            <w:r>
              <w:t xml:space="preserve">8 examples, each correctly identified with well thought out </w:t>
            </w:r>
            <w:r w:rsidR="002E1CE0">
              <w:t>explanations</w:t>
            </w:r>
            <w:r>
              <w:t xml:space="preserve"> of how the source represented the chosen fallacy. Grammatically correct and free of spelling errors. </w:t>
            </w:r>
          </w:p>
        </w:tc>
        <w:tc>
          <w:tcPr>
            <w:tcW w:w="1890" w:type="dxa"/>
          </w:tcPr>
          <w:p w:rsidR="00F523EF" w:rsidRDefault="00F523EF" w:rsidP="00D72684">
            <w:r>
              <w:t>8 examples, each correctly identified</w:t>
            </w:r>
            <w:r w:rsidR="00D72684">
              <w:t>.</w:t>
            </w:r>
            <w:r>
              <w:t xml:space="preserve"> </w:t>
            </w:r>
            <w:r w:rsidR="00D72684">
              <w:t xml:space="preserve">One paragraph, </w:t>
            </w:r>
            <w:r w:rsidR="002E1CE0">
              <w:t>sufficient</w:t>
            </w:r>
            <w:r w:rsidR="00D72684">
              <w:t xml:space="preserve"> </w:t>
            </w:r>
            <w:r w:rsidR="002E1CE0">
              <w:t>explanations</w:t>
            </w:r>
            <w:r>
              <w:t xml:space="preserve"> of how the source represented the chosen fallacy</w:t>
            </w:r>
            <w:r w:rsidR="00D72684">
              <w:t xml:space="preserve">. </w:t>
            </w:r>
            <w:r w:rsidR="00CD69D5">
              <w:t xml:space="preserve">Very </w:t>
            </w:r>
            <w:r w:rsidR="002E1CE0">
              <w:t>few grammatical</w:t>
            </w:r>
            <w:r w:rsidR="00CD69D5">
              <w:t xml:space="preserve"> or </w:t>
            </w:r>
            <w:r>
              <w:t>spelling errors.</w:t>
            </w:r>
          </w:p>
        </w:tc>
        <w:tc>
          <w:tcPr>
            <w:tcW w:w="1800" w:type="dxa"/>
          </w:tcPr>
          <w:p w:rsidR="00F523EF" w:rsidRDefault="00F523EF" w:rsidP="00E82616">
            <w:r>
              <w:t xml:space="preserve">8 examples, </w:t>
            </w:r>
            <w:r w:rsidR="00D72684">
              <w:t>some fallacies in</w:t>
            </w:r>
            <w:r>
              <w:t>correctly identified</w:t>
            </w:r>
            <w:r w:rsidR="00D72684">
              <w:t>.</w:t>
            </w:r>
            <w:r>
              <w:t xml:space="preserve"> </w:t>
            </w:r>
            <w:r w:rsidR="008530AB">
              <w:t xml:space="preserve"> Used same fallacy twice. </w:t>
            </w:r>
            <w:r w:rsidR="00D72684">
              <w:t>S</w:t>
            </w:r>
            <w:r w:rsidR="00E82616">
              <w:t xml:space="preserve">hort, often erroneous, </w:t>
            </w:r>
            <w:r w:rsidR="002E1CE0">
              <w:t>explanations</w:t>
            </w:r>
            <w:r w:rsidR="00E82616">
              <w:t xml:space="preserve"> </w:t>
            </w:r>
            <w:r>
              <w:t xml:space="preserve">of how the source represented the chosen fallacy. </w:t>
            </w:r>
            <w:r w:rsidR="00E82616">
              <w:t>Some grammar and spelling errors</w:t>
            </w:r>
          </w:p>
        </w:tc>
        <w:tc>
          <w:tcPr>
            <w:tcW w:w="1980" w:type="dxa"/>
          </w:tcPr>
          <w:p w:rsidR="00F523EF" w:rsidRDefault="00F523EF" w:rsidP="00CD69D5">
            <w:r>
              <w:t xml:space="preserve">Less than 8 examples, </w:t>
            </w:r>
            <w:r w:rsidR="00CD69D5">
              <w:t xml:space="preserve">some fallacies </w:t>
            </w:r>
            <w:r w:rsidR="002E1CE0">
              <w:t>incorrectly identified</w:t>
            </w:r>
            <w:r w:rsidR="00CD69D5">
              <w:t>.</w:t>
            </w:r>
            <w:r>
              <w:t xml:space="preserve"> </w:t>
            </w:r>
            <w:r w:rsidR="00CD69D5">
              <w:t xml:space="preserve">Short, poor </w:t>
            </w:r>
            <w:r w:rsidR="002E1CE0">
              <w:t>explanations</w:t>
            </w:r>
            <w:r>
              <w:t xml:space="preserve"> of how the source represented the chosen fallacy. </w:t>
            </w:r>
            <w:r w:rsidR="00CD69D5">
              <w:t>Many grammar and spelling errors</w:t>
            </w:r>
          </w:p>
        </w:tc>
        <w:tc>
          <w:tcPr>
            <w:tcW w:w="1008" w:type="dxa"/>
          </w:tcPr>
          <w:p w:rsidR="00F523EF" w:rsidRDefault="00F523EF"/>
        </w:tc>
      </w:tr>
      <w:tr w:rsidR="00E82616" w:rsidTr="002E1CE0">
        <w:tc>
          <w:tcPr>
            <w:tcW w:w="1018" w:type="dxa"/>
          </w:tcPr>
          <w:p w:rsidR="00F523EF" w:rsidRDefault="00F523EF">
            <w:r>
              <w:t>Part 2</w:t>
            </w:r>
          </w:p>
        </w:tc>
        <w:tc>
          <w:tcPr>
            <w:tcW w:w="1880" w:type="dxa"/>
          </w:tcPr>
          <w:p w:rsidR="00F523EF" w:rsidRDefault="00CD69D5" w:rsidP="00CD69D5">
            <w:r>
              <w:t xml:space="preserve">8 original and well thought out use of fallacy. </w:t>
            </w:r>
            <w:r w:rsidR="008530AB">
              <w:t xml:space="preserve">. No duplication of fallacies. </w:t>
            </w:r>
            <w:r>
              <w:t>Use of digital media with a high production quality.</w:t>
            </w:r>
          </w:p>
        </w:tc>
        <w:tc>
          <w:tcPr>
            <w:tcW w:w="1890" w:type="dxa"/>
          </w:tcPr>
          <w:p w:rsidR="00F523EF" w:rsidRDefault="00CD69D5" w:rsidP="008530AB">
            <w:r>
              <w:t>8 original use</w:t>
            </w:r>
            <w:r w:rsidR="008530AB">
              <w:t>s</w:t>
            </w:r>
            <w:r>
              <w:t xml:space="preserve"> of falla</w:t>
            </w:r>
            <w:r w:rsidR="008530AB">
              <w:t>cies</w:t>
            </w:r>
            <w:r>
              <w:t xml:space="preserve">. </w:t>
            </w:r>
            <w:r w:rsidR="008530AB">
              <w:t xml:space="preserve">No duplication of fallacies. </w:t>
            </w:r>
            <w:r>
              <w:t xml:space="preserve">Use of digital media with </w:t>
            </w:r>
            <w:r w:rsidR="008530AB">
              <w:t>good</w:t>
            </w:r>
            <w:r>
              <w:t xml:space="preserve"> production quality.</w:t>
            </w:r>
          </w:p>
        </w:tc>
        <w:tc>
          <w:tcPr>
            <w:tcW w:w="1800" w:type="dxa"/>
          </w:tcPr>
          <w:p w:rsidR="00F523EF" w:rsidRDefault="00CD69D5" w:rsidP="008530AB">
            <w:r>
              <w:t xml:space="preserve">8 </w:t>
            </w:r>
            <w:r w:rsidR="008530AB">
              <w:t>unoriginal uses of fallacies</w:t>
            </w:r>
            <w:r>
              <w:t>.</w:t>
            </w:r>
            <w:r w:rsidR="008530AB">
              <w:t xml:space="preserve"> Some of the </w:t>
            </w:r>
            <w:r w:rsidR="002E1CE0">
              <w:t>fallacies</w:t>
            </w:r>
            <w:r w:rsidR="008530AB">
              <w:t xml:space="preserve"> used twice. </w:t>
            </w:r>
            <w:r>
              <w:t xml:space="preserve"> </w:t>
            </w:r>
            <w:r w:rsidR="008530AB">
              <w:t>D</w:t>
            </w:r>
            <w:r>
              <w:t xml:space="preserve">igital media </w:t>
            </w:r>
            <w:r w:rsidR="008530AB">
              <w:t xml:space="preserve">used but </w:t>
            </w:r>
            <w:r>
              <w:t>production quality</w:t>
            </w:r>
            <w:r w:rsidR="008530AB">
              <w:t xml:space="preserve"> low</w:t>
            </w:r>
            <w:r>
              <w:t>.</w:t>
            </w:r>
          </w:p>
        </w:tc>
        <w:tc>
          <w:tcPr>
            <w:tcW w:w="1980" w:type="dxa"/>
          </w:tcPr>
          <w:p w:rsidR="00F523EF" w:rsidRDefault="00E82616" w:rsidP="008530AB">
            <w:r>
              <w:t xml:space="preserve">Less than </w:t>
            </w:r>
            <w:r w:rsidR="00CD69D5">
              <w:t xml:space="preserve">8 </w:t>
            </w:r>
            <w:r w:rsidR="008530AB">
              <w:t>examples</w:t>
            </w:r>
            <w:r w:rsidR="00CD69D5">
              <w:t xml:space="preserve"> of fallacy.</w:t>
            </w:r>
            <w:r w:rsidR="008530AB">
              <w:t xml:space="preserve"> Examples lacked originality of effort. D</w:t>
            </w:r>
            <w:r w:rsidR="00CD69D5">
              <w:t>igital media</w:t>
            </w:r>
            <w:r w:rsidR="008530AB">
              <w:t xml:space="preserve"> not used.</w:t>
            </w:r>
          </w:p>
        </w:tc>
        <w:tc>
          <w:tcPr>
            <w:tcW w:w="1008" w:type="dxa"/>
          </w:tcPr>
          <w:p w:rsidR="00F523EF" w:rsidRDefault="00F523EF"/>
        </w:tc>
      </w:tr>
    </w:tbl>
    <w:p w:rsidR="00E07845" w:rsidRDefault="00E07845"/>
    <w:p w:rsidR="002E1CE0" w:rsidRDefault="002E1CE0">
      <w:r>
        <w:tab/>
      </w:r>
      <w:r>
        <w:tab/>
      </w:r>
      <w:r>
        <w:tab/>
      </w:r>
      <w:r>
        <w:tab/>
      </w:r>
      <w:r>
        <w:tab/>
      </w:r>
      <w:r>
        <w:tab/>
      </w:r>
      <w:r>
        <w:tab/>
      </w:r>
      <w:r>
        <w:tab/>
      </w:r>
      <w:r>
        <w:tab/>
      </w:r>
      <w:r>
        <w:tab/>
        <w:t>Total Score:__________</w:t>
      </w:r>
    </w:p>
    <w:p w:rsidR="00C41D58" w:rsidRDefault="00C41D58"/>
    <w:p w:rsidR="00C41D58" w:rsidRDefault="00C41D58"/>
    <w:p w:rsidR="00C41D58" w:rsidRDefault="00C41D58"/>
    <w:p w:rsidR="00C41D58" w:rsidRDefault="00C41D58"/>
    <w:p w:rsidR="00C41D58" w:rsidRDefault="00C41D58"/>
    <w:p w:rsidR="00BE729B" w:rsidRDefault="00BE729B"/>
    <w:p w:rsidR="00E00362" w:rsidRDefault="00E00362"/>
    <w:sectPr w:rsidR="00E00362" w:rsidSect="00F64CE2">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D93" w:rsidRDefault="00927D93" w:rsidP="00862B67">
      <w:pPr>
        <w:spacing w:after="0" w:line="240" w:lineRule="auto"/>
      </w:pPr>
      <w:r>
        <w:separator/>
      </w:r>
    </w:p>
  </w:endnote>
  <w:endnote w:type="continuationSeparator" w:id="0">
    <w:p w:rsidR="00927D93" w:rsidRDefault="00927D93" w:rsidP="00862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D93" w:rsidRDefault="00927D93" w:rsidP="00862B67">
      <w:pPr>
        <w:spacing w:after="0" w:line="240" w:lineRule="auto"/>
      </w:pPr>
      <w:r>
        <w:separator/>
      </w:r>
    </w:p>
  </w:footnote>
  <w:footnote w:type="continuationSeparator" w:id="0">
    <w:p w:rsidR="00927D93" w:rsidRDefault="00927D93" w:rsidP="00862B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76599"/>
      <w:docPartObj>
        <w:docPartGallery w:val="Page Numbers (Top of Page)"/>
        <w:docPartUnique/>
      </w:docPartObj>
    </w:sdtPr>
    <w:sdtContent>
      <w:p w:rsidR="00927D93" w:rsidRDefault="00927D93">
        <w:pPr>
          <w:pStyle w:val="Header"/>
          <w:jc w:val="right"/>
        </w:pPr>
        <w:fldSimple w:instr=" PAGE   \* MERGEFORMAT ">
          <w:r w:rsidR="00F9208D">
            <w:rPr>
              <w:noProof/>
            </w:rPr>
            <w:t>5</w:t>
          </w:r>
        </w:fldSimple>
      </w:p>
    </w:sdtContent>
  </w:sdt>
  <w:p w:rsidR="00927D93" w:rsidRDefault="00927D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37072"/>
    <w:multiLevelType w:val="multilevel"/>
    <w:tmpl w:val="2910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46C0E"/>
    <w:multiLevelType w:val="hybridMultilevel"/>
    <w:tmpl w:val="36D616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C7608"/>
    <w:multiLevelType w:val="hybridMultilevel"/>
    <w:tmpl w:val="E9922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73AC0"/>
    <w:multiLevelType w:val="multilevel"/>
    <w:tmpl w:val="0F86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824A8"/>
    <w:multiLevelType w:val="hybridMultilevel"/>
    <w:tmpl w:val="F7F4D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D79A0"/>
    <w:multiLevelType w:val="multilevel"/>
    <w:tmpl w:val="69D2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BE17BE"/>
    <w:multiLevelType w:val="hybridMultilevel"/>
    <w:tmpl w:val="26BC4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252177"/>
    <w:multiLevelType w:val="hybridMultilevel"/>
    <w:tmpl w:val="F0E05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833FCD"/>
    <w:multiLevelType w:val="hybridMultilevel"/>
    <w:tmpl w:val="C15445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181544"/>
    <w:multiLevelType w:val="multilevel"/>
    <w:tmpl w:val="8B1AD4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E33094"/>
    <w:multiLevelType w:val="hybridMultilevel"/>
    <w:tmpl w:val="A1B8A5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B22818"/>
    <w:multiLevelType w:val="hybridMultilevel"/>
    <w:tmpl w:val="9B8029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7410D6"/>
    <w:multiLevelType w:val="hybridMultilevel"/>
    <w:tmpl w:val="3CC854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8E53FA"/>
    <w:multiLevelType w:val="hybridMultilevel"/>
    <w:tmpl w:val="937430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C91227"/>
    <w:multiLevelType w:val="hybridMultilevel"/>
    <w:tmpl w:val="4A423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1E46C8"/>
    <w:multiLevelType w:val="hybridMultilevel"/>
    <w:tmpl w:val="52EA3814"/>
    <w:lvl w:ilvl="0" w:tplc="C7801C30">
      <w:start w:val="1"/>
      <w:numFmt w:val="bullet"/>
      <w:lvlText w:val="•"/>
      <w:lvlJc w:val="left"/>
      <w:pPr>
        <w:tabs>
          <w:tab w:val="num" w:pos="720"/>
        </w:tabs>
        <w:ind w:left="720" w:hanging="360"/>
      </w:pPr>
      <w:rPr>
        <w:rFonts w:ascii="Arial" w:hAnsi="Arial" w:hint="default"/>
      </w:rPr>
    </w:lvl>
    <w:lvl w:ilvl="1" w:tplc="BCE2BC2C" w:tentative="1">
      <w:start w:val="1"/>
      <w:numFmt w:val="bullet"/>
      <w:lvlText w:val="•"/>
      <w:lvlJc w:val="left"/>
      <w:pPr>
        <w:tabs>
          <w:tab w:val="num" w:pos="1440"/>
        </w:tabs>
        <w:ind w:left="1440" w:hanging="360"/>
      </w:pPr>
      <w:rPr>
        <w:rFonts w:ascii="Arial" w:hAnsi="Arial" w:hint="default"/>
      </w:rPr>
    </w:lvl>
    <w:lvl w:ilvl="2" w:tplc="598237C0" w:tentative="1">
      <w:start w:val="1"/>
      <w:numFmt w:val="bullet"/>
      <w:lvlText w:val="•"/>
      <w:lvlJc w:val="left"/>
      <w:pPr>
        <w:tabs>
          <w:tab w:val="num" w:pos="2160"/>
        </w:tabs>
        <w:ind w:left="2160" w:hanging="360"/>
      </w:pPr>
      <w:rPr>
        <w:rFonts w:ascii="Arial" w:hAnsi="Arial" w:hint="default"/>
      </w:rPr>
    </w:lvl>
    <w:lvl w:ilvl="3" w:tplc="39AC0514" w:tentative="1">
      <w:start w:val="1"/>
      <w:numFmt w:val="bullet"/>
      <w:lvlText w:val="•"/>
      <w:lvlJc w:val="left"/>
      <w:pPr>
        <w:tabs>
          <w:tab w:val="num" w:pos="2880"/>
        </w:tabs>
        <w:ind w:left="2880" w:hanging="360"/>
      </w:pPr>
      <w:rPr>
        <w:rFonts w:ascii="Arial" w:hAnsi="Arial" w:hint="default"/>
      </w:rPr>
    </w:lvl>
    <w:lvl w:ilvl="4" w:tplc="09F41AB8" w:tentative="1">
      <w:start w:val="1"/>
      <w:numFmt w:val="bullet"/>
      <w:lvlText w:val="•"/>
      <w:lvlJc w:val="left"/>
      <w:pPr>
        <w:tabs>
          <w:tab w:val="num" w:pos="3600"/>
        </w:tabs>
        <w:ind w:left="3600" w:hanging="360"/>
      </w:pPr>
      <w:rPr>
        <w:rFonts w:ascii="Arial" w:hAnsi="Arial" w:hint="default"/>
      </w:rPr>
    </w:lvl>
    <w:lvl w:ilvl="5" w:tplc="64AEF5F8" w:tentative="1">
      <w:start w:val="1"/>
      <w:numFmt w:val="bullet"/>
      <w:lvlText w:val="•"/>
      <w:lvlJc w:val="left"/>
      <w:pPr>
        <w:tabs>
          <w:tab w:val="num" w:pos="4320"/>
        </w:tabs>
        <w:ind w:left="4320" w:hanging="360"/>
      </w:pPr>
      <w:rPr>
        <w:rFonts w:ascii="Arial" w:hAnsi="Arial" w:hint="default"/>
      </w:rPr>
    </w:lvl>
    <w:lvl w:ilvl="6" w:tplc="F06C1A52" w:tentative="1">
      <w:start w:val="1"/>
      <w:numFmt w:val="bullet"/>
      <w:lvlText w:val="•"/>
      <w:lvlJc w:val="left"/>
      <w:pPr>
        <w:tabs>
          <w:tab w:val="num" w:pos="5040"/>
        </w:tabs>
        <w:ind w:left="5040" w:hanging="360"/>
      </w:pPr>
      <w:rPr>
        <w:rFonts w:ascii="Arial" w:hAnsi="Arial" w:hint="default"/>
      </w:rPr>
    </w:lvl>
    <w:lvl w:ilvl="7" w:tplc="2C5AF446" w:tentative="1">
      <w:start w:val="1"/>
      <w:numFmt w:val="bullet"/>
      <w:lvlText w:val="•"/>
      <w:lvlJc w:val="left"/>
      <w:pPr>
        <w:tabs>
          <w:tab w:val="num" w:pos="5760"/>
        </w:tabs>
        <w:ind w:left="5760" w:hanging="360"/>
      </w:pPr>
      <w:rPr>
        <w:rFonts w:ascii="Arial" w:hAnsi="Arial" w:hint="default"/>
      </w:rPr>
    </w:lvl>
    <w:lvl w:ilvl="8" w:tplc="C4FEED5E" w:tentative="1">
      <w:start w:val="1"/>
      <w:numFmt w:val="bullet"/>
      <w:lvlText w:val="•"/>
      <w:lvlJc w:val="left"/>
      <w:pPr>
        <w:tabs>
          <w:tab w:val="num" w:pos="6480"/>
        </w:tabs>
        <w:ind w:left="6480" w:hanging="360"/>
      </w:pPr>
      <w:rPr>
        <w:rFonts w:ascii="Arial" w:hAnsi="Arial" w:hint="default"/>
      </w:rPr>
    </w:lvl>
  </w:abstractNum>
  <w:abstractNum w:abstractNumId="16">
    <w:nsid w:val="64AC71B1"/>
    <w:multiLevelType w:val="hybridMultilevel"/>
    <w:tmpl w:val="C674C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67174F"/>
    <w:multiLevelType w:val="multilevel"/>
    <w:tmpl w:val="DF2E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B25FEF"/>
    <w:multiLevelType w:val="hybridMultilevel"/>
    <w:tmpl w:val="5AEA1D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6"/>
  </w:num>
  <w:num w:numId="5">
    <w:abstractNumId w:val="2"/>
  </w:num>
  <w:num w:numId="6">
    <w:abstractNumId w:val="18"/>
  </w:num>
  <w:num w:numId="7">
    <w:abstractNumId w:val="12"/>
  </w:num>
  <w:num w:numId="8">
    <w:abstractNumId w:val="13"/>
  </w:num>
  <w:num w:numId="9">
    <w:abstractNumId w:val="16"/>
  </w:num>
  <w:num w:numId="10">
    <w:abstractNumId w:val="7"/>
  </w:num>
  <w:num w:numId="11">
    <w:abstractNumId w:val="9"/>
  </w:num>
  <w:num w:numId="12">
    <w:abstractNumId w:val="3"/>
  </w:num>
  <w:num w:numId="13">
    <w:abstractNumId w:val="17"/>
  </w:num>
  <w:num w:numId="14">
    <w:abstractNumId w:val="4"/>
  </w:num>
  <w:num w:numId="15">
    <w:abstractNumId w:val="10"/>
  </w:num>
  <w:num w:numId="16">
    <w:abstractNumId w:val="1"/>
  </w:num>
  <w:num w:numId="17">
    <w:abstractNumId w:val="15"/>
  </w:num>
  <w:num w:numId="18">
    <w:abstractNumId w:val="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footnotePr>
    <w:footnote w:id="-1"/>
    <w:footnote w:id="0"/>
  </w:footnotePr>
  <w:endnotePr>
    <w:endnote w:id="-1"/>
    <w:endnote w:id="0"/>
  </w:endnotePr>
  <w:compat/>
  <w:rsids>
    <w:rsidRoot w:val="00F51B3E"/>
    <w:rsid w:val="000107F4"/>
    <w:rsid w:val="000176F0"/>
    <w:rsid w:val="00017B50"/>
    <w:rsid w:val="00065379"/>
    <w:rsid w:val="00113226"/>
    <w:rsid w:val="001A72EF"/>
    <w:rsid w:val="001A760E"/>
    <w:rsid w:val="001C1667"/>
    <w:rsid w:val="001D1C4A"/>
    <w:rsid w:val="001D746B"/>
    <w:rsid w:val="001F1D3F"/>
    <w:rsid w:val="00200DF1"/>
    <w:rsid w:val="00280819"/>
    <w:rsid w:val="002E1CE0"/>
    <w:rsid w:val="0031718B"/>
    <w:rsid w:val="00342E31"/>
    <w:rsid w:val="0036243C"/>
    <w:rsid w:val="00375A05"/>
    <w:rsid w:val="003C24B7"/>
    <w:rsid w:val="003E6423"/>
    <w:rsid w:val="003F06FD"/>
    <w:rsid w:val="003F487B"/>
    <w:rsid w:val="003F7C9E"/>
    <w:rsid w:val="004427B6"/>
    <w:rsid w:val="004C144B"/>
    <w:rsid w:val="004F5100"/>
    <w:rsid w:val="00535803"/>
    <w:rsid w:val="00586F54"/>
    <w:rsid w:val="005A5821"/>
    <w:rsid w:val="005E35AE"/>
    <w:rsid w:val="00626B92"/>
    <w:rsid w:val="00650FD6"/>
    <w:rsid w:val="00656F94"/>
    <w:rsid w:val="006B29DA"/>
    <w:rsid w:val="006F1A88"/>
    <w:rsid w:val="0073369B"/>
    <w:rsid w:val="00750D2F"/>
    <w:rsid w:val="007623D2"/>
    <w:rsid w:val="0079571B"/>
    <w:rsid w:val="007C369C"/>
    <w:rsid w:val="007C7606"/>
    <w:rsid w:val="007E097B"/>
    <w:rsid w:val="00813A25"/>
    <w:rsid w:val="0082091E"/>
    <w:rsid w:val="00821821"/>
    <w:rsid w:val="008530AB"/>
    <w:rsid w:val="00862B67"/>
    <w:rsid w:val="008B03A7"/>
    <w:rsid w:val="008C6CBF"/>
    <w:rsid w:val="008D70DA"/>
    <w:rsid w:val="008E239D"/>
    <w:rsid w:val="00927D93"/>
    <w:rsid w:val="00931C0A"/>
    <w:rsid w:val="009365A3"/>
    <w:rsid w:val="00982935"/>
    <w:rsid w:val="00A23942"/>
    <w:rsid w:val="00A52ACD"/>
    <w:rsid w:val="00A545EC"/>
    <w:rsid w:val="00A80878"/>
    <w:rsid w:val="00AC35E0"/>
    <w:rsid w:val="00AE0624"/>
    <w:rsid w:val="00B14D2D"/>
    <w:rsid w:val="00B33221"/>
    <w:rsid w:val="00B4381F"/>
    <w:rsid w:val="00BE729B"/>
    <w:rsid w:val="00C41D58"/>
    <w:rsid w:val="00C42A6A"/>
    <w:rsid w:val="00C8471F"/>
    <w:rsid w:val="00C92D03"/>
    <w:rsid w:val="00CD69D5"/>
    <w:rsid w:val="00D123CD"/>
    <w:rsid w:val="00D423FF"/>
    <w:rsid w:val="00D72684"/>
    <w:rsid w:val="00D84ECE"/>
    <w:rsid w:val="00D90EA8"/>
    <w:rsid w:val="00D9125E"/>
    <w:rsid w:val="00DB509A"/>
    <w:rsid w:val="00DD4201"/>
    <w:rsid w:val="00DE1957"/>
    <w:rsid w:val="00DF5B76"/>
    <w:rsid w:val="00E00362"/>
    <w:rsid w:val="00E07845"/>
    <w:rsid w:val="00E13B3B"/>
    <w:rsid w:val="00E64242"/>
    <w:rsid w:val="00E82616"/>
    <w:rsid w:val="00E82EC2"/>
    <w:rsid w:val="00EB1E25"/>
    <w:rsid w:val="00F317C1"/>
    <w:rsid w:val="00F51B3E"/>
    <w:rsid w:val="00F523EF"/>
    <w:rsid w:val="00F64CE2"/>
    <w:rsid w:val="00F64D91"/>
    <w:rsid w:val="00F74834"/>
    <w:rsid w:val="00F857F7"/>
    <w:rsid w:val="00F9208D"/>
    <w:rsid w:val="00FC1638"/>
    <w:rsid w:val="00FE1A05"/>
    <w:rsid w:val="00FF51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CE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B3E"/>
    <w:rPr>
      <w:strike w:val="0"/>
      <w:dstrike w:val="0"/>
      <w:color w:val="0021A5"/>
      <w:u w:val="none"/>
      <w:effect w:val="none"/>
    </w:rPr>
  </w:style>
  <w:style w:type="paragraph" w:styleId="NormalWeb">
    <w:name w:val="Normal (Web)"/>
    <w:basedOn w:val="Normal"/>
    <w:uiPriority w:val="99"/>
    <w:unhideWhenUsed/>
    <w:rsid w:val="00F51B3E"/>
    <w:pPr>
      <w:spacing w:before="240" w:after="24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D4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76F0"/>
    <w:pPr>
      <w:ind w:left="720"/>
      <w:contextualSpacing/>
    </w:pPr>
  </w:style>
  <w:style w:type="character" w:styleId="Strong">
    <w:name w:val="Strong"/>
    <w:basedOn w:val="DefaultParagraphFont"/>
    <w:uiPriority w:val="22"/>
    <w:qFormat/>
    <w:rsid w:val="00650FD6"/>
    <w:rPr>
      <w:b/>
      <w:bCs/>
    </w:rPr>
  </w:style>
  <w:style w:type="paragraph" w:styleId="Header">
    <w:name w:val="header"/>
    <w:basedOn w:val="Normal"/>
    <w:link w:val="HeaderChar"/>
    <w:uiPriority w:val="99"/>
    <w:unhideWhenUsed/>
    <w:rsid w:val="00862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B67"/>
  </w:style>
  <w:style w:type="paragraph" w:styleId="Footer">
    <w:name w:val="footer"/>
    <w:basedOn w:val="Normal"/>
    <w:link w:val="FooterChar"/>
    <w:uiPriority w:val="99"/>
    <w:semiHidden/>
    <w:unhideWhenUsed/>
    <w:rsid w:val="00862B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2B67"/>
  </w:style>
</w:styles>
</file>

<file path=word/webSettings.xml><?xml version="1.0" encoding="utf-8"?>
<w:webSettings xmlns:r="http://schemas.openxmlformats.org/officeDocument/2006/relationships" xmlns:w="http://schemas.openxmlformats.org/wordprocessingml/2006/main">
  <w:divs>
    <w:div w:id="11542557">
      <w:bodyDiv w:val="1"/>
      <w:marLeft w:val="0"/>
      <w:marRight w:val="0"/>
      <w:marTop w:val="0"/>
      <w:marBottom w:val="0"/>
      <w:divBdr>
        <w:top w:val="none" w:sz="0" w:space="0" w:color="auto"/>
        <w:left w:val="none" w:sz="0" w:space="0" w:color="auto"/>
        <w:bottom w:val="none" w:sz="0" w:space="0" w:color="auto"/>
        <w:right w:val="none" w:sz="0" w:space="0" w:color="auto"/>
      </w:divBdr>
      <w:divsChild>
        <w:div w:id="2128348804">
          <w:marLeft w:val="0"/>
          <w:marRight w:val="0"/>
          <w:marTop w:val="0"/>
          <w:marBottom w:val="0"/>
          <w:divBdr>
            <w:top w:val="none" w:sz="0" w:space="0" w:color="auto"/>
            <w:left w:val="none" w:sz="0" w:space="0" w:color="auto"/>
            <w:bottom w:val="none" w:sz="0" w:space="0" w:color="auto"/>
            <w:right w:val="none" w:sz="0" w:space="0" w:color="auto"/>
          </w:divBdr>
          <w:divsChild>
            <w:div w:id="125678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50074">
      <w:bodyDiv w:val="1"/>
      <w:marLeft w:val="0"/>
      <w:marRight w:val="0"/>
      <w:marTop w:val="0"/>
      <w:marBottom w:val="0"/>
      <w:divBdr>
        <w:top w:val="none" w:sz="0" w:space="0" w:color="auto"/>
        <w:left w:val="none" w:sz="0" w:space="0" w:color="auto"/>
        <w:bottom w:val="none" w:sz="0" w:space="0" w:color="auto"/>
        <w:right w:val="none" w:sz="0" w:space="0" w:color="auto"/>
      </w:divBdr>
      <w:divsChild>
        <w:div w:id="2043631566">
          <w:marLeft w:val="547"/>
          <w:marRight w:val="0"/>
          <w:marTop w:val="134"/>
          <w:marBottom w:val="0"/>
          <w:divBdr>
            <w:top w:val="none" w:sz="0" w:space="0" w:color="auto"/>
            <w:left w:val="none" w:sz="0" w:space="0" w:color="auto"/>
            <w:bottom w:val="none" w:sz="0" w:space="0" w:color="auto"/>
            <w:right w:val="none" w:sz="0" w:space="0" w:color="auto"/>
          </w:divBdr>
        </w:div>
      </w:divsChild>
    </w:div>
    <w:div w:id="1486510157">
      <w:bodyDiv w:val="1"/>
      <w:marLeft w:val="0"/>
      <w:marRight w:val="0"/>
      <w:marTop w:val="0"/>
      <w:marBottom w:val="0"/>
      <w:divBdr>
        <w:top w:val="none" w:sz="0" w:space="0" w:color="auto"/>
        <w:left w:val="none" w:sz="0" w:space="0" w:color="auto"/>
        <w:bottom w:val="none" w:sz="0" w:space="0" w:color="auto"/>
        <w:right w:val="none" w:sz="0" w:space="0" w:color="auto"/>
      </w:divBdr>
      <w:divsChild>
        <w:div w:id="726563684">
          <w:marLeft w:val="0"/>
          <w:marRight w:val="0"/>
          <w:marTop w:val="0"/>
          <w:marBottom w:val="0"/>
          <w:divBdr>
            <w:top w:val="none" w:sz="0" w:space="0" w:color="auto"/>
            <w:left w:val="none" w:sz="0" w:space="0" w:color="auto"/>
            <w:bottom w:val="none" w:sz="0" w:space="0" w:color="auto"/>
            <w:right w:val="none" w:sz="0" w:space="0" w:color="auto"/>
          </w:divBdr>
          <w:divsChild>
            <w:div w:id="701517734">
              <w:marLeft w:val="0"/>
              <w:marRight w:val="0"/>
              <w:marTop w:val="0"/>
              <w:marBottom w:val="0"/>
              <w:divBdr>
                <w:top w:val="none" w:sz="0" w:space="0" w:color="auto"/>
                <w:left w:val="none" w:sz="0" w:space="0" w:color="auto"/>
                <w:bottom w:val="none" w:sz="0" w:space="0" w:color="auto"/>
                <w:right w:val="none" w:sz="0" w:space="0" w:color="auto"/>
              </w:divBdr>
              <w:divsChild>
                <w:div w:id="571160628">
                  <w:marLeft w:val="0"/>
                  <w:marRight w:val="0"/>
                  <w:marTop w:val="0"/>
                  <w:marBottom w:val="0"/>
                  <w:divBdr>
                    <w:top w:val="none" w:sz="0" w:space="0" w:color="auto"/>
                    <w:left w:val="none" w:sz="0" w:space="0" w:color="auto"/>
                    <w:bottom w:val="none" w:sz="0" w:space="0" w:color="auto"/>
                    <w:right w:val="none" w:sz="0" w:space="0" w:color="auto"/>
                  </w:divBdr>
                  <w:divsChild>
                    <w:div w:id="109594580">
                      <w:marLeft w:val="0"/>
                      <w:marRight w:val="0"/>
                      <w:marTop w:val="558"/>
                      <w:marBottom w:val="0"/>
                      <w:divBdr>
                        <w:top w:val="single" w:sz="4" w:space="6" w:color="DDDDDD"/>
                        <w:left w:val="single" w:sz="4" w:space="6" w:color="DDDDDD"/>
                        <w:bottom w:val="single" w:sz="4" w:space="6" w:color="DDDDDD"/>
                        <w:right w:val="single" w:sz="4" w:space="6" w:color="DDDDDD"/>
                      </w:divBdr>
                    </w:div>
                  </w:divsChild>
                </w:div>
              </w:divsChild>
            </w:div>
          </w:divsChild>
        </w:div>
      </w:divsChild>
    </w:div>
    <w:div w:id="1552116195">
      <w:bodyDiv w:val="1"/>
      <w:marLeft w:val="0"/>
      <w:marRight w:val="0"/>
      <w:marTop w:val="0"/>
      <w:marBottom w:val="0"/>
      <w:divBdr>
        <w:top w:val="none" w:sz="0" w:space="0" w:color="auto"/>
        <w:left w:val="none" w:sz="0" w:space="0" w:color="auto"/>
        <w:bottom w:val="none" w:sz="0" w:space="0" w:color="auto"/>
        <w:right w:val="none" w:sz="0" w:space="0" w:color="auto"/>
      </w:divBdr>
      <w:divsChild>
        <w:div w:id="805701138">
          <w:marLeft w:val="0"/>
          <w:marRight w:val="0"/>
          <w:marTop w:val="0"/>
          <w:marBottom w:val="0"/>
          <w:divBdr>
            <w:top w:val="none" w:sz="0" w:space="0" w:color="auto"/>
            <w:left w:val="none" w:sz="0" w:space="0" w:color="auto"/>
            <w:bottom w:val="none" w:sz="0" w:space="0" w:color="auto"/>
            <w:right w:val="none" w:sz="0" w:space="0" w:color="auto"/>
          </w:divBdr>
          <w:divsChild>
            <w:div w:id="3386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49215">
      <w:bodyDiv w:val="1"/>
      <w:marLeft w:val="0"/>
      <w:marRight w:val="0"/>
      <w:marTop w:val="0"/>
      <w:marBottom w:val="0"/>
      <w:divBdr>
        <w:top w:val="none" w:sz="0" w:space="0" w:color="auto"/>
        <w:left w:val="none" w:sz="0" w:space="0" w:color="auto"/>
        <w:bottom w:val="none" w:sz="0" w:space="0" w:color="auto"/>
        <w:right w:val="none" w:sz="0" w:space="0" w:color="auto"/>
      </w:divBdr>
      <w:divsChild>
        <w:div w:id="1458793869">
          <w:marLeft w:val="0"/>
          <w:marRight w:val="0"/>
          <w:marTop w:val="0"/>
          <w:marBottom w:val="0"/>
          <w:divBdr>
            <w:top w:val="none" w:sz="0" w:space="0" w:color="auto"/>
            <w:left w:val="none" w:sz="0" w:space="0" w:color="auto"/>
            <w:bottom w:val="none" w:sz="0" w:space="0" w:color="auto"/>
            <w:right w:val="none" w:sz="0" w:space="0" w:color="auto"/>
          </w:divBdr>
          <w:divsChild>
            <w:div w:id="2029140178">
              <w:marLeft w:val="0"/>
              <w:marRight w:val="0"/>
              <w:marTop w:val="0"/>
              <w:marBottom w:val="0"/>
              <w:divBdr>
                <w:top w:val="none" w:sz="0" w:space="0" w:color="auto"/>
                <w:left w:val="none" w:sz="0" w:space="0" w:color="auto"/>
                <w:bottom w:val="none" w:sz="0" w:space="0" w:color="auto"/>
                <w:right w:val="none" w:sz="0" w:space="0" w:color="auto"/>
              </w:divBdr>
              <w:divsChild>
                <w:div w:id="264920807">
                  <w:marLeft w:val="0"/>
                  <w:marRight w:val="0"/>
                  <w:marTop w:val="0"/>
                  <w:marBottom w:val="0"/>
                  <w:divBdr>
                    <w:top w:val="none" w:sz="0" w:space="0" w:color="auto"/>
                    <w:left w:val="none" w:sz="0" w:space="0" w:color="auto"/>
                    <w:bottom w:val="none" w:sz="0" w:space="0" w:color="auto"/>
                    <w:right w:val="none" w:sz="0" w:space="0" w:color="auto"/>
                  </w:divBdr>
                  <w:divsChild>
                    <w:div w:id="21115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773412">
      <w:bodyDiv w:val="1"/>
      <w:marLeft w:val="0"/>
      <w:marRight w:val="0"/>
      <w:marTop w:val="0"/>
      <w:marBottom w:val="0"/>
      <w:divBdr>
        <w:top w:val="none" w:sz="0" w:space="0" w:color="auto"/>
        <w:left w:val="none" w:sz="0" w:space="0" w:color="auto"/>
        <w:bottom w:val="none" w:sz="0" w:space="0" w:color="auto"/>
        <w:right w:val="none" w:sz="0" w:space="0" w:color="auto"/>
      </w:divBdr>
      <w:divsChild>
        <w:div w:id="366175973">
          <w:marLeft w:val="0"/>
          <w:marRight w:val="0"/>
          <w:marTop w:val="0"/>
          <w:marBottom w:val="0"/>
          <w:divBdr>
            <w:top w:val="none" w:sz="0" w:space="0" w:color="auto"/>
            <w:left w:val="none" w:sz="0" w:space="0" w:color="auto"/>
            <w:bottom w:val="none" w:sz="0" w:space="0" w:color="auto"/>
            <w:right w:val="none" w:sz="0" w:space="0" w:color="auto"/>
          </w:divBdr>
          <w:divsChild>
            <w:div w:id="18805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Presentation1.pptx"/><Relationship Id="rId13" Type="http://schemas.openxmlformats.org/officeDocument/2006/relationships/hyperlink" Target="http://www.iep.utm.edu/fallacy/#False%20Cau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youtube.com/watch?v=Zta34qFA60s&amp;feature=fv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HL_vHDjG5Wk" TargetMode="External"/><Relationship Id="rId5" Type="http://schemas.openxmlformats.org/officeDocument/2006/relationships/footnotes" Target="footnotes.xml"/><Relationship Id="rId15" Type="http://schemas.openxmlformats.org/officeDocument/2006/relationships/hyperlink" Target="http://www.youtube.com/watch?v=K-wQI58szGw&amp;feature=relmfu" TargetMode="External"/><Relationship Id="rId10" Type="http://schemas.openxmlformats.org/officeDocument/2006/relationships/hyperlink" Target="http://www.youtube.com/watch?v=H8xi_YwMOQM" TargetMode="External"/><Relationship Id="rId4" Type="http://schemas.openxmlformats.org/officeDocument/2006/relationships/webSettings" Target="webSettings.xml"/><Relationship Id="rId9" Type="http://schemas.openxmlformats.org/officeDocument/2006/relationships/hyperlink" Target="http://www.youtube.com/watch?v=q2AYsg23Svg" TargetMode="External"/><Relationship Id="rId14" Type="http://schemas.openxmlformats.org/officeDocument/2006/relationships/hyperlink" Target="http://en.wikipedia.org/wiki/List_of_fallacies#CITEREFBunninYu2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2242</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 Barnes</dc:creator>
  <cp:lastModifiedBy>Daniel A Barnes</cp:lastModifiedBy>
  <cp:revision>2</cp:revision>
  <dcterms:created xsi:type="dcterms:W3CDTF">2011-06-17T03:46:00Z</dcterms:created>
  <dcterms:modified xsi:type="dcterms:W3CDTF">2011-06-17T03:46:00Z</dcterms:modified>
</cp:coreProperties>
</file>